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A6E18" w:rsidRPr="00694A63" w:rsidRDefault="00694A63" w:rsidP="00694A63">
      <w:pPr>
        <w:pStyle w:val="IQB-Aufgabentitel"/>
        <w:pBdr>
          <w:top w:val="none" w:sz="0" w:space="0" w:color="auto"/>
          <w:bottom w:val="none" w:sz="0" w:space="0" w:color="auto"/>
        </w:pBdr>
        <w:jc w:val="left"/>
        <w:rPr>
          <w:sz w:val="28"/>
        </w:rPr>
      </w:pPr>
      <w:r w:rsidRPr="00694A63">
        <w:rPr>
          <w:sz w:val="28"/>
        </w:rPr>
        <w:t xml:space="preserve">Didaktische Handreichung: </w:t>
      </w:r>
      <w:r w:rsidR="00C73158" w:rsidRPr="003C7004">
        <w:rPr>
          <w:sz w:val="28"/>
          <w:szCs w:val="28"/>
        </w:rPr>
        <w:t>Rechteck</w:t>
      </w:r>
    </w:p>
    <w:p w:rsidR="00694A63" w:rsidRPr="00694A63" w:rsidRDefault="00694A63">
      <w:pPr>
        <w:pStyle w:val="IQB-Teilaufgabentitel"/>
        <w:rPr>
          <w:b/>
        </w:rPr>
      </w:pP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2466"/>
        <w:gridCol w:w="6604"/>
      </w:tblGrid>
      <w:tr w:rsidR="00C73158" w:rsidTr="00C73158">
        <w:tc>
          <w:tcPr>
            <w:tcW w:w="2466" w:type="dxa"/>
            <w:vAlign w:val="center"/>
          </w:tcPr>
          <w:p w:rsidR="00C73158" w:rsidRPr="00DE6A25" w:rsidRDefault="00C73158" w:rsidP="008A099B">
            <w:pPr>
              <w:pStyle w:val="IQB-Merkmal"/>
            </w:pPr>
            <w:r w:rsidRPr="00DE6A25">
              <w:t>Leitidee</w:t>
            </w:r>
          </w:p>
        </w:tc>
        <w:tc>
          <w:tcPr>
            <w:tcW w:w="6604" w:type="dxa"/>
          </w:tcPr>
          <w:p w:rsidR="00C73158" w:rsidRPr="00DE6A25" w:rsidRDefault="00C73158" w:rsidP="008A099B">
            <w:pPr>
              <w:pStyle w:val="IQB-Merkmalswert"/>
              <w:rPr>
                <w:sz w:val="22"/>
                <w:szCs w:val="22"/>
              </w:rPr>
            </w:pPr>
            <w:r w:rsidRPr="00DE6A25">
              <w:rPr>
                <w:sz w:val="22"/>
                <w:szCs w:val="22"/>
              </w:rPr>
              <w:t>Raum und Form (L3)</w:t>
            </w:r>
          </w:p>
        </w:tc>
      </w:tr>
      <w:tr w:rsidR="00C73158" w:rsidTr="00C73158">
        <w:tc>
          <w:tcPr>
            <w:tcW w:w="2466" w:type="dxa"/>
            <w:vAlign w:val="center"/>
          </w:tcPr>
          <w:p w:rsidR="00C73158" w:rsidRPr="00DE6A25" w:rsidRDefault="00C73158" w:rsidP="008A099B">
            <w:pPr>
              <w:pStyle w:val="IQB-Merkmal"/>
            </w:pPr>
            <w:r w:rsidRPr="00DE6A25">
              <w:t>Allgemeine Kompetenzen</w:t>
            </w:r>
          </w:p>
        </w:tc>
        <w:tc>
          <w:tcPr>
            <w:tcW w:w="6604" w:type="dxa"/>
          </w:tcPr>
          <w:p w:rsidR="00C73158" w:rsidRPr="00DE6A25" w:rsidRDefault="00C73158" w:rsidP="008A099B">
            <w:pPr>
              <w:pStyle w:val="IQB-Merkmalswert"/>
              <w:rPr>
                <w:sz w:val="22"/>
                <w:szCs w:val="22"/>
              </w:rPr>
            </w:pPr>
            <w:r w:rsidRPr="00DE6A25">
              <w:rPr>
                <w:sz w:val="22"/>
                <w:szCs w:val="22"/>
              </w:rPr>
              <w:t>Mathematische Darstellungen verwenden (K4)</w:t>
            </w:r>
          </w:p>
        </w:tc>
      </w:tr>
      <w:tr w:rsidR="00C73158" w:rsidTr="00C73158">
        <w:tc>
          <w:tcPr>
            <w:tcW w:w="2466" w:type="dxa"/>
            <w:vAlign w:val="center"/>
          </w:tcPr>
          <w:p w:rsidR="00C73158" w:rsidRPr="00DE6A25" w:rsidRDefault="00C73158" w:rsidP="008A099B">
            <w:pPr>
              <w:pStyle w:val="IQB-Merkmal"/>
            </w:pPr>
            <w:r w:rsidRPr="00DE6A25">
              <w:t>Anforderungsbereich</w:t>
            </w:r>
          </w:p>
        </w:tc>
        <w:tc>
          <w:tcPr>
            <w:tcW w:w="6604" w:type="dxa"/>
          </w:tcPr>
          <w:p w:rsidR="00C73158" w:rsidRPr="00DE6A25" w:rsidRDefault="00C73158" w:rsidP="008A099B">
            <w:pPr>
              <w:pStyle w:val="IQB-Merkmalswert"/>
              <w:rPr>
                <w:sz w:val="22"/>
                <w:szCs w:val="22"/>
              </w:rPr>
            </w:pPr>
            <w:r w:rsidRPr="00DE6A25">
              <w:rPr>
                <w:sz w:val="22"/>
                <w:szCs w:val="22"/>
              </w:rPr>
              <w:t>I</w:t>
            </w:r>
          </w:p>
        </w:tc>
      </w:tr>
      <w:tr w:rsidR="00C73158" w:rsidTr="00C73158">
        <w:tc>
          <w:tcPr>
            <w:tcW w:w="2466" w:type="dxa"/>
            <w:vAlign w:val="center"/>
          </w:tcPr>
          <w:p w:rsidR="00C73158" w:rsidRPr="00DE6A25" w:rsidRDefault="00C73158" w:rsidP="008A099B">
            <w:pPr>
              <w:pStyle w:val="IQB-Merkmal"/>
            </w:pPr>
            <w:r w:rsidRPr="00DE6A25">
              <w:t>Kompetenzstufe</w:t>
            </w:r>
          </w:p>
        </w:tc>
        <w:tc>
          <w:tcPr>
            <w:tcW w:w="6604" w:type="dxa"/>
          </w:tcPr>
          <w:p w:rsidR="00C73158" w:rsidRPr="00DE6A25" w:rsidRDefault="00C73158" w:rsidP="008A099B">
            <w:pPr>
              <w:pStyle w:val="IQB-Merkmalswert"/>
              <w:rPr>
                <w:sz w:val="22"/>
                <w:szCs w:val="22"/>
              </w:rPr>
            </w:pPr>
            <w:r w:rsidRPr="00DE6A25">
              <w:rPr>
                <w:sz w:val="22"/>
                <w:szCs w:val="22"/>
              </w:rPr>
              <w:t>1a</w:t>
            </w:r>
          </w:p>
        </w:tc>
      </w:tr>
    </w:tbl>
    <w:p w:rsidR="00694A63" w:rsidRPr="00694A63" w:rsidRDefault="00694A63" w:rsidP="00694A63">
      <w:pPr>
        <w:pStyle w:val="IQB-Teilaufgabentitel"/>
        <w:rPr>
          <w:b/>
        </w:rPr>
      </w:pPr>
      <w:r w:rsidRPr="00694A63">
        <w:rPr>
          <w:b/>
        </w:rPr>
        <w:t>Aufgabenbezogener Kommentar</w:t>
      </w:r>
    </w:p>
    <w:p w:rsidR="00C73158" w:rsidRPr="00C73158" w:rsidRDefault="00C73158" w:rsidP="00C73158">
      <w:pPr>
        <w:jc w:val="both"/>
        <w:rPr>
          <w:rFonts w:ascii="Arial" w:hAnsi="Arial"/>
          <w:sz w:val="22"/>
          <w:szCs w:val="22"/>
        </w:rPr>
      </w:pPr>
      <w:r w:rsidRPr="00C73158">
        <w:rPr>
          <w:rFonts w:ascii="Arial" w:hAnsi="Arial"/>
          <w:sz w:val="22"/>
          <w:szCs w:val="22"/>
        </w:rPr>
        <w:t xml:space="preserve">In der Aufgabe „Rechteck“ wenden Schülerinnen und Schüler ihr Definitionswissen über Rechtecke an, indem Sie einen Eckpunkt im Koordinatensystem ergänzen. Daher gehört diese Aufgabe zur Leitidee </w:t>
      </w:r>
      <w:r w:rsidRPr="00C73158">
        <w:rPr>
          <w:rFonts w:ascii="Arial" w:hAnsi="Arial"/>
          <w:i/>
          <w:sz w:val="22"/>
          <w:szCs w:val="22"/>
        </w:rPr>
        <w:t>Raum und Form</w:t>
      </w:r>
      <w:r w:rsidRPr="00C73158">
        <w:rPr>
          <w:rFonts w:ascii="Arial" w:hAnsi="Arial"/>
          <w:sz w:val="22"/>
          <w:szCs w:val="22"/>
        </w:rPr>
        <w:t> (L3).</w:t>
      </w:r>
    </w:p>
    <w:p w:rsidR="00C73158" w:rsidRPr="00C73158" w:rsidRDefault="00C73158" w:rsidP="00C73158">
      <w:pPr>
        <w:jc w:val="both"/>
        <w:rPr>
          <w:rFonts w:ascii="Arial" w:hAnsi="Arial"/>
          <w:sz w:val="22"/>
          <w:szCs w:val="22"/>
        </w:rPr>
      </w:pPr>
    </w:p>
    <w:p w:rsidR="00C73158" w:rsidRPr="00C73158" w:rsidRDefault="00C73158" w:rsidP="00C73158">
      <w:pPr>
        <w:jc w:val="both"/>
        <w:rPr>
          <w:rFonts w:ascii="Arial" w:hAnsi="Arial"/>
          <w:sz w:val="22"/>
          <w:szCs w:val="22"/>
        </w:rPr>
      </w:pPr>
      <w:r w:rsidRPr="00C73158">
        <w:rPr>
          <w:rFonts w:ascii="Arial" w:hAnsi="Arial"/>
          <w:sz w:val="22"/>
          <w:szCs w:val="22"/>
        </w:rPr>
        <w:t xml:space="preserve">Dabei wird eine mathematische Darstellung genutzt (Punkte im Koordinatensystem). Somit verlangt die Aufgabe „Rechteck“ die Kompetenz </w:t>
      </w:r>
      <w:r w:rsidRPr="00C73158">
        <w:rPr>
          <w:rFonts w:ascii="Arial" w:hAnsi="Arial"/>
          <w:i/>
          <w:sz w:val="22"/>
          <w:szCs w:val="22"/>
        </w:rPr>
        <w:t>Mathematische Darstellungen verwenden</w:t>
      </w:r>
      <w:r w:rsidRPr="00C73158">
        <w:rPr>
          <w:rFonts w:ascii="Arial" w:hAnsi="Arial"/>
          <w:sz w:val="22"/>
          <w:szCs w:val="22"/>
        </w:rPr>
        <w:t> (K4).</w:t>
      </w:r>
    </w:p>
    <w:p w:rsidR="00C73158" w:rsidRPr="00C73158" w:rsidRDefault="00C73158" w:rsidP="00C73158">
      <w:pPr>
        <w:jc w:val="both"/>
        <w:rPr>
          <w:rFonts w:ascii="Arial" w:hAnsi="Arial"/>
          <w:sz w:val="22"/>
          <w:szCs w:val="22"/>
        </w:rPr>
      </w:pPr>
      <w:r w:rsidRPr="00C73158">
        <w:rPr>
          <w:rFonts w:ascii="Arial" w:hAnsi="Arial"/>
          <w:sz w:val="22"/>
          <w:szCs w:val="22"/>
        </w:rPr>
        <w:t>Da es sich um eine vertraute Darstellung handelt, wird diese Aufgabe dem Anforderungsbereich I zugeordnet.</w:t>
      </w:r>
    </w:p>
    <w:p w:rsidR="00694A63" w:rsidRPr="00694A63" w:rsidRDefault="00694A63" w:rsidP="00694A63">
      <w:pPr>
        <w:pStyle w:val="IQB-Teilaufgabentitel"/>
        <w:rPr>
          <w:b/>
        </w:rPr>
      </w:pPr>
      <w:r w:rsidRPr="00694A63">
        <w:rPr>
          <w:b/>
        </w:rPr>
        <w:t>Anregungen für den Unterricht</w:t>
      </w:r>
    </w:p>
    <w:p w:rsidR="00C73158" w:rsidRPr="00C73158" w:rsidRDefault="00C73158" w:rsidP="00C73158">
      <w:pPr>
        <w:jc w:val="both"/>
        <w:rPr>
          <w:rFonts w:ascii="Arial" w:hAnsi="Arial"/>
          <w:sz w:val="22"/>
          <w:szCs w:val="22"/>
        </w:rPr>
      </w:pPr>
      <w:r w:rsidRPr="00C73158">
        <w:rPr>
          <w:rFonts w:ascii="Arial" w:hAnsi="Arial"/>
          <w:sz w:val="22"/>
          <w:szCs w:val="22"/>
        </w:rPr>
        <w:t xml:space="preserve">Zur Lösung der Aufgabe „Rechteck“ wird ein Wissen über die Definition eines Rechtecks angewendet, indem Schülerinnen und Schüler ein Rechteck konstruieren bzw. vervollständigen. Somit wird sowohl konzeptuelles als auch prozedurales Wissen geprüft. Während konzeptuelles Wissen mathematische Inhalte wie Begriffe, Lehrsätze und die Zusammenhänge zwischen diesen umfasst, werden mit prozeduralem Wissen in der Regel die Fähigkeiten beschrieben mathematische (Routine-)verfahren auch automatisiert durchführen zu können. Weiterhin wird konzeptuelles Wissen meist in intensionales und extensionales unterteilt. Während die Intension eines Begriffs in der Mathematik seine Definition(en) meint, versteht man unter der Extension eines Begriffes die Verbindungen, die zu anderen Begriffen, Verfahren, Situationen usw. hergestellt werden können. </w:t>
      </w:r>
    </w:p>
    <w:p w:rsidR="00C73158" w:rsidRPr="00C73158" w:rsidRDefault="00C73158" w:rsidP="00C73158">
      <w:pPr>
        <w:jc w:val="both"/>
        <w:rPr>
          <w:rFonts w:ascii="Arial" w:hAnsi="Arial"/>
          <w:sz w:val="22"/>
          <w:szCs w:val="22"/>
        </w:rPr>
      </w:pPr>
    </w:p>
    <w:p w:rsidR="00C73158" w:rsidRPr="00C73158" w:rsidRDefault="00C73158" w:rsidP="00C73158">
      <w:pPr>
        <w:jc w:val="both"/>
        <w:rPr>
          <w:rFonts w:ascii="Arial" w:hAnsi="Arial"/>
          <w:sz w:val="22"/>
          <w:szCs w:val="22"/>
        </w:rPr>
      </w:pPr>
      <w:r w:rsidRPr="00C73158">
        <w:rPr>
          <w:rFonts w:ascii="Arial" w:hAnsi="Arial"/>
          <w:sz w:val="22"/>
          <w:szCs w:val="22"/>
        </w:rPr>
        <w:t>Hier besteht also das intensionale Wissen darin, dass die Schülerinnen und Schüler wissen, dass bei einem Rechteck jeweils die gegenüberliegenden Seiten gleich lang sind und an jedem Eckpunkt ein rechter Winkel anliegt. Eine Extension auf einem niedrigen Niveau könnte beispielsweise darin bestehen, dass Schülerinnen und Schüler Sachsituationen benennen können, in denen Rechtecke vorkommen (z. B. Fußballfelder, Fenster, …). Eine Extension auf höherem Anforderungsniveau bestünde darin, Vor- und Nachteile rechteckiger Formen in außermathematischen Sachzusammenhängen erläutern zu können (z. B. Welche Vor- und Nachteile hat ein rechteckiger Tisch gegenüber einem runden?). Es wäre jedoch verkürzt, die Extension eines mathematischen Begriffes, eines Lehrsatzes usw. auf die Verbindungen zu außermathematischen Situationen zu beschränken. Innermathematische Bezüge sind ebenso Teil der Extension eines mathematischen Begriffs. Um ein Beispiel für eine innermathematische Extension des Rechteckbegriffs zu geben: Das Rechteck kann zur Veranschaulichung der Multiplikation positiver rationaler Zahlen dienen (siehe Kommentar zur Aufgabe „Aufgabenreihen“). Ebenso kann die Abgrenzung von allgemeineren oder spezifischeren Vierecken (Stichwort: Haus der Vierecke) als innermathematische Extension verstanden werden.</w:t>
      </w:r>
    </w:p>
    <w:p w:rsidR="00C73158" w:rsidRPr="00C73158" w:rsidRDefault="00C73158" w:rsidP="00C73158">
      <w:pPr>
        <w:jc w:val="both"/>
        <w:rPr>
          <w:rFonts w:ascii="Arial" w:hAnsi="Arial"/>
          <w:sz w:val="22"/>
          <w:szCs w:val="22"/>
        </w:rPr>
      </w:pPr>
    </w:p>
    <w:p w:rsidR="00C73158" w:rsidRPr="00C73158" w:rsidRDefault="00C73158" w:rsidP="00C73158">
      <w:pPr>
        <w:jc w:val="both"/>
        <w:rPr>
          <w:rFonts w:ascii="Arial" w:hAnsi="Arial"/>
          <w:sz w:val="22"/>
          <w:szCs w:val="22"/>
        </w:rPr>
      </w:pPr>
      <w:r w:rsidRPr="00C73158">
        <w:rPr>
          <w:rFonts w:ascii="Arial" w:hAnsi="Arial"/>
          <w:sz w:val="22"/>
          <w:szCs w:val="22"/>
        </w:rPr>
        <w:t>Ob im Unterricht eher prozeduralem oder konzeptuellem Wissen mehr Raum gegeben, in welchem Verhältnis intensionales und extensionales Begriffsverständnis unterrichtet und welche Bezüge von mathematischen Inhalten (inner- oder außermathematische) stärker betont werden sollen, ist Teil der Reihenplanung und obliegt somit der Entscheidung der Lehrkraft oder der Fachkonferenz. Bis hierhin genügt es jedoch zumindest dieser Differenzierungen gewahr zu werden und beispielsweise eine geplante Unterrichtsreihe dahingehend zu befragen, ob den Schülerinnen und Schülern genügend Gelegenheit gegeben worden ist, um sich zu einem mathematischen Inhalt Wissen der unterschiedlichen Wissensarten anzueignen.</w:t>
      </w:r>
    </w:p>
    <w:p w:rsidR="00C73158" w:rsidRPr="00C73158" w:rsidRDefault="00C73158" w:rsidP="00C73158">
      <w:pPr>
        <w:jc w:val="both"/>
        <w:rPr>
          <w:rFonts w:ascii="Arial" w:hAnsi="Arial"/>
          <w:sz w:val="22"/>
          <w:szCs w:val="22"/>
        </w:rPr>
      </w:pPr>
    </w:p>
    <w:p w:rsidR="00C73158" w:rsidRDefault="00C73158" w:rsidP="00C73158">
      <w:pPr>
        <w:jc w:val="both"/>
        <w:rPr>
          <w:rFonts w:ascii="Arial" w:hAnsi="Arial"/>
          <w:sz w:val="22"/>
          <w:szCs w:val="22"/>
        </w:rPr>
      </w:pPr>
      <w:r w:rsidRPr="00C73158">
        <w:rPr>
          <w:rFonts w:ascii="Arial" w:hAnsi="Arial"/>
          <w:sz w:val="22"/>
          <w:szCs w:val="22"/>
        </w:rPr>
        <w:lastRenderedPageBreak/>
        <w:t>Anhand der Aufgabe „Rechteck“ können viele weitere ähnliche Aufgaben erdacht werden, mit denen auf gleiche Weise das konzeptuelle Wissen über bestimmte Vielecke geprüft wird. Beispielweise können die Eckpunkte von Drachenvierecken, Parallelogrammen oder Trapezen im Koordinatensystem ergänzt werden. Im Folgenden sind zwei solcher Aufgaben zu Dreiecken dargestellt. Sie stammen aus Vera8 im Jahr 2016.</w:t>
      </w:r>
    </w:p>
    <w:p w:rsidR="00C73158" w:rsidRDefault="00C73158" w:rsidP="00C73158">
      <w:pPr>
        <w:jc w:val="both"/>
        <w:rPr>
          <w:rFonts w:ascii="Arial" w:hAnsi="Arial"/>
          <w:b/>
          <w:sz w:val="22"/>
          <w:szCs w:val="22"/>
        </w:rPr>
      </w:pPr>
    </w:p>
    <w:p w:rsidR="00C73158" w:rsidRPr="00C73158" w:rsidRDefault="00C73158" w:rsidP="00C73158">
      <w:pPr>
        <w:jc w:val="both"/>
        <w:rPr>
          <w:rFonts w:ascii="Arial" w:hAnsi="Arial"/>
          <w:b/>
          <w:sz w:val="22"/>
          <w:szCs w:val="22"/>
        </w:rPr>
      </w:pPr>
      <w:bookmarkStart w:id="0" w:name="_GoBack"/>
      <w:bookmarkEnd w:id="0"/>
      <w:r w:rsidRPr="00C73158">
        <w:rPr>
          <w:rFonts w:ascii="Arial" w:hAnsi="Arial"/>
          <w:b/>
          <w:sz w:val="22"/>
          <w:szCs w:val="22"/>
        </w:rPr>
        <w:t>Beispielaufgabe 1</w:t>
      </w:r>
    </w:p>
    <w:p w:rsidR="00C73158" w:rsidRPr="00C73158" w:rsidRDefault="00C73158" w:rsidP="00C73158">
      <w:pPr>
        <w:widowControl w:val="0"/>
        <w:spacing w:after="120"/>
        <w:rPr>
          <w:rFonts w:ascii="Arial" w:hAnsi="Arial"/>
          <w:szCs w:val="20"/>
          <w:lang w:val="x-none" w:eastAsia="x-none"/>
        </w:rPr>
      </w:pPr>
      <w:r w:rsidRPr="00C73158">
        <w:rPr>
          <w:rFonts w:ascii="Arial" w:hAnsi="Arial"/>
          <w:noProof/>
          <w:szCs w:val="20"/>
        </w:rPr>
        <w:drawing>
          <wp:inline distT="0" distB="0" distL="0" distR="0">
            <wp:extent cx="4318635" cy="2815590"/>
            <wp:effectExtent l="0" t="0" r="5715" b="381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line Text Wrapping Picture"/>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318635" cy="2815590"/>
                    </a:xfrm>
                    <a:prstGeom prst="rect">
                      <a:avLst/>
                    </a:prstGeom>
                    <a:noFill/>
                    <a:ln>
                      <a:noFill/>
                    </a:ln>
                  </pic:spPr>
                </pic:pic>
              </a:graphicData>
            </a:graphic>
          </wp:inline>
        </w:drawing>
      </w:r>
    </w:p>
    <w:p w:rsidR="00C73158" w:rsidRPr="00C73158" w:rsidRDefault="00C73158" w:rsidP="00C73158">
      <w:pPr>
        <w:widowControl w:val="0"/>
        <w:spacing w:after="120"/>
        <w:rPr>
          <w:rFonts w:ascii="Arial" w:hAnsi="Arial"/>
          <w:b/>
          <w:sz w:val="22"/>
          <w:szCs w:val="22"/>
          <w:lang w:eastAsia="x-none"/>
        </w:rPr>
      </w:pPr>
      <w:r w:rsidRPr="00C73158">
        <w:rPr>
          <w:rFonts w:ascii="Arial" w:hAnsi="Arial"/>
          <w:b/>
          <w:sz w:val="22"/>
          <w:szCs w:val="22"/>
          <w:lang w:val="x-none" w:eastAsia="x-none"/>
        </w:rPr>
        <w:t>Beispielaufgabe</w:t>
      </w:r>
      <w:r w:rsidRPr="00C73158">
        <w:rPr>
          <w:rFonts w:ascii="Arial" w:hAnsi="Arial"/>
          <w:b/>
          <w:sz w:val="22"/>
          <w:szCs w:val="22"/>
          <w:lang w:eastAsia="x-none"/>
        </w:rPr>
        <w:t xml:space="preserve"> 2</w:t>
      </w:r>
    </w:p>
    <w:p w:rsidR="00C73158" w:rsidRPr="00C73158" w:rsidRDefault="00C73158" w:rsidP="00C73158">
      <w:pPr>
        <w:widowControl w:val="0"/>
        <w:spacing w:after="120"/>
        <w:rPr>
          <w:rFonts w:ascii="Arial" w:hAnsi="Arial"/>
          <w:noProof/>
          <w:szCs w:val="20"/>
        </w:rPr>
      </w:pPr>
      <w:r w:rsidRPr="00C73158">
        <w:rPr>
          <w:rFonts w:ascii="Arial" w:hAnsi="Arial"/>
          <w:noProof/>
          <w:szCs w:val="20"/>
        </w:rPr>
        <w:drawing>
          <wp:inline distT="0" distB="0" distL="0" distR="0">
            <wp:extent cx="4408805" cy="2933065"/>
            <wp:effectExtent l="0" t="0" r="0" b="635"/>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line Text Wrapping Picture"/>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408805" cy="2933065"/>
                    </a:xfrm>
                    <a:prstGeom prst="rect">
                      <a:avLst/>
                    </a:prstGeom>
                    <a:noFill/>
                    <a:ln>
                      <a:noFill/>
                    </a:ln>
                  </pic:spPr>
                </pic:pic>
              </a:graphicData>
            </a:graphic>
          </wp:inline>
        </w:drawing>
      </w:r>
    </w:p>
    <w:p w:rsidR="00694A63" w:rsidRPr="005B2F65" w:rsidRDefault="00694A63" w:rsidP="00C73158">
      <w:pPr>
        <w:jc w:val="both"/>
        <w:rPr>
          <w:sz w:val="22"/>
          <w:szCs w:val="22"/>
        </w:rPr>
      </w:pPr>
    </w:p>
    <w:sectPr w:rsidR="00694A63" w:rsidRPr="005B2F65" w:rsidSect="00DB65DC">
      <w:headerReference w:type="even" r:id="rId10"/>
      <w:headerReference w:type="default" r:id="rId11"/>
      <w:footerReference w:type="even" r:id="rId12"/>
      <w:footerReference w:type="default" r:id="rId13"/>
      <w:headerReference w:type="first" r:id="rId14"/>
      <w:footerReference w:type="first" r:id="rId15"/>
      <w:pgSz w:w="11906" w:h="16838"/>
      <w:pgMar w:top="1134" w:right="1134" w:bottom="1134" w:left="1134" w:header="62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C0D5C" w:rsidRDefault="00CC0D5C" w:rsidP="005E2C46">
      <w:r>
        <w:separator/>
      </w:r>
    </w:p>
  </w:endnote>
  <w:endnote w:type="continuationSeparator" w:id="0">
    <w:p w:rsidR="00CC0D5C" w:rsidRDefault="00CC0D5C" w:rsidP="005E2C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DPC LAYOUT">
    <w:panose1 w:val="00000000000000000000"/>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shelf Symbol 7">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embedRegular r:id="rId1" w:fontKey="{6806CF70-8C9A-41F6-959D-AF25086A8846}"/>
    <w:embedBold r:id="rId2" w:fontKey="{8BD060E6-F703-4DFB-8B71-844DC256068B}"/>
    <w:embedItalic r:id="rId3" w:fontKey="{A6B08435-2EB2-4737-B2B7-8846231CC3EE}"/>
    <w:embedBoldItalic r:id="rId4" w:fontKey="{46BB56A1-5EE9-49F8-A093-349D16590F41}"/>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PS">
    <w:charset w:val="00"/>
    <w:family w:val="modern"/>
    <w:pitch w:val="fixed"/>
    <w:sig w:usb0="00000001" w:usb1="00000000" w:usb2="00000000" w:usb3="00000000" w:csb0="00000093" w:csb1="00000000"/>
  </w:font>
  <w:font w:name="MetaBook-Roman">
    <w:panose1 w:val="020B0502040000020004"/>
    <w:charset w:val="00"/>
    <w:family w:val="swiss"/>
    <w:pitch w:val="variable"/>
    <w:sig w:usb0="800000AF" w:usb1="4000004A" w:usb2="00000000" w:usb3="00000000" w:csb0="00000001" w:csb1="00000000"/>
  </w:font>
  <w:font w:name="Garamond">
    <w:panose1 w:val="020204040303010108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C0D5C" w:rsidRDefault="00CC0D5C" w:rsidP="005E2C46">
      <w:r>
        <w:separator/>
      </w:r>
    </w:p>
  </w:footnote>
  <w:footnote w:type="continuationSeparator" w:id="0">
    <w:p w:rsidR="00CC0D5C" w:rsidRDefault="00CC0D5C" w:rsidP="005E2C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r>
      <w:rPr>
        <w:noProof/>
      </w:rPr>
      <w:drawing>
        <wp:anchor distT="0" distB="0" distL="114300" distR="114300" simplePos="0" relativeHeight="251661312" behindDoc="0" locked="0" layoutInCell="1" allowOverlap="1" wp14:anchorId="7D23EE0A" wp14:editId="666FF708">
          <wp:simplePos x="0" y="0"/>
          <wp:positionH relativeFrom="page">
            <wp:posOffset>724535</wp:posOffset>
          </wp:positionH>
          <wp:positionV relativeFrom="page">
            <wp:posOffset>241300</wp:posOffset>
          </wp:positionV>
          <wp:extent cx="4105275" cy="269875"/>
          <wp:effectExtent l="0" t="0" r="9525" b="0"/>
          <wp:wrapTopAndBottom/>
          <wp:docPr id="7" name="Grafik 7" descr="Beschreibung: Kop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Beschreibung: Kopf"/>
                  <pic:cNvPicPr>
                    <a:picLocks noChangeAspect="1" noChangeArrowheads="1"/>
                  </pic:cNvPicPr>
                </pic:nvPicPr>
                <pic:blipFill>
                  <a:blip r:embed="rId1">
                    <a:grayscl/>
                    <a:extLst>
                      <a:ext uri="{28A0092B-C50C-407E-A947-70E740481C1C}">
                        <a14:useLocalDpi xmlns:a14="http://schemas.microsoft.com/office/drawing/2010/main" val="0"/>
                      </a:ext>
                    </a:extLst>
                  </a:blip>
                  <a:srcRect l="15749" t="10010" r="793"/>
                  <a:stretch>
                    <a:fillRect/>
                  </a:stretch>
                </pic:blipFill>
                <pic:spPr bwMode="auto">
                  <a:xfrm>
                    <a:off x="0" y="0"/>
                    <a:ext cx="4105275" cy="2698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5CF812EE"/>
    <w:lvl w:ilvl="0">
      <w:start w:val="1"/>
      <w:numFmt w:val="bullet"/>
      <w:pStyle w:val="IQBTabKstchen"/>
      <w:lvlText w:val="0"/>
      <w:lvlJc w:val="left"/>
      <w:pPr>
        <w:tabs>
          <w:tab w:val="num" w:pos="609"/>
        </w:tabs>
        <w:ind w:left="609" w:hanging="360"/>
      </w:pPr>
      <w:rPr>
        <w:rFonts w:ascii="DPC LAYOUT" w:hAnsi="DPC LAYOUT" w:hint="default"/>
        <w:sz w:val="32"/>
        <w:szCs w:val="32"/>
      </w:rPr>
    </w:lvl>
  </w:abstractNum>
  <w:abstractNum w:abstractNumId="1" w15:restartNumberingAfterBreak="0">
    <w:nsid w:val="0FDD437E"/>
    <w:multiLevelType w:val="hybridMultilevel"/>
    <w:tmpl w:val="1FE856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BAF4E41"/>
    <w:multiLevelType w:val="multilevel"/>
    <w:tmpl w:val="AFEA5452"/>
    <w:lvl w:ilvl="0">
      <w:start w:val="1"/>
      <w:numFmt w:val="bullet"/>
      <w:lvlText w:val=""/>
      <w:lvlJc w:val="left"/>
      <w:pPr>
        <w:ind w:left="720" w:hanging="360"/>
      </w:pPr>
      <w:rPr>
        <w:rFonts w:ascii="Symbol" w:hAnsi="Symbol" w:cs="Bookshelf Symbol 7" w:hint="default"/>
      </w:rPr>
    </w:lvl>
    <w:lvl w:ilvl="1">
      <w:start w:val="1"/>
      <w:numFmt w:val="bullet"/>
      <w:lvlText w:val="o"/>
      <w:lvlJc w:val="left"/>
      <w:pPr>
        <w:ind w:left="1440" w:hanging="360"/>
      </w:pPr>
      <w:rPr>
        <w:rFonts w:ascii="Courier New" w:hAnsi="Courier New" w:cs="Calibri" w:hint="default"/>
      </w:rPr>
    </w:lvl>
    <w:lvl w:ilvl="2">
      <w:start w:val="1"/>
      <w:numFmt w:val="bullet"/>
      <w:lvlText w:val=""/>
      <w:lvlJc w:val="left"/>
      <w:pPr>
        <w:ind w:left="2160" w:hanging="360"/>
      </w:pPr>
      <w:rPr>
        <w:rFonts w:ascii="Wingdings" w:hAnsi="Wingdings" w:cs="Bookshelf Symbol 7" w:hint="default"/>
      </w:rPr>
    </w:lvl>
    <w:lvl w:ilvl="3">
      <w:start w:val="1"/>
      <w:numFmt w:val="bullet"/>
      <w:lvlText w:val=""/>
      <w:lvlJc w:val="left"/>
      <w:pPr>
        <w:ind w:left="2880" w:hanging="360"/>
      </w:pPr>
      <w:rPr>
        <w:rFonts w:ascii="Symbol" w:hAnsi="Symbol" w:cs="Bookshelf Symbol 7" w:hint="default"/>
      </w:rPr>
    </w:lvl>
    <w:lvl w:ilvl="4">
      <w:start w:val="1"/>
      <w:numFmt w:val="bullet"/>
      <w:lvlText w:val="o"/>
      <w:lvlJc w:val="left"/>
      <w:pPr>
        <w:ind w:left="3600" w:hanging="360"/>
      </w:pPr>
      <w:rPr>
        <w:rFonts w:ascii="Courier New" w:hAnsi="Courier New" w:cs="Calibri" w:hint="default"/>
      </w:rPr>
    </w:lvl>
    <w:lvl w:ilvl="5">
      <w:start w:val="1"/>
      <w:numFmt w:val="bullet"/>
      <w:lvlText w:val=""/>
      <w:lvlJc w:val="left"/>
      <w:pPr>
        <w:ind w:left="4320" w:hanging="360"/>
      </w:pPr>
      <w:rPr>
        <w:rFonts w:ascii="Wingdings" w:hAnsi="Wingdings" w:cs="Bookshelf Symbol 7" w:hint="default"/>
      </w:rPr>
    </w:lvl>
    <w:lvl w:ilvl="6">
      <w:start w:val="1"/>
      <w:numFmt w:val="bullet"/>
      <w:lvlText w:val=""/>
      <w:lvlJc w:val="left"/>
      <w:pPr>
        <w:ind w:left="5040" w:hanging="360"/>
      </w:pPr>
      <w:rPr>
        <w:rFonts w:ascii="Symbol" w:hAnsi="Symbol" w:cs="Bookshelf Symbol 7" w:hint="default"/>
      </w:rPr>
    </w:lvl>
    <w:lvl w:ilvl="7">
      <w:start w:val="1"/>
      <w:numFmt w:val="bullet"/>
      <w:lvlText w:val="o"/>
      <w:lvlJc w:val="left"/>
      <w:pPr>
        <w:ind w:left="5760" w:hanging="360"/>
      </w:pPr>
      <w:rPr>
        <w:rFonts w:ascii="Courier New" w:hAnsi="Courier New" w:cs="Calibri" w:hint="default"/>
      </w:rPr>
    </w:lvl>
    <w:lvl w:ilvl="8">
      <w:start w:val="1"/>
      <w:numFmt w:val="bullet"/>
      <w:lvlText w:val=""/>
      <w:lvlJc w:val="left"/>
      <w:pPr>
        <w:ind w:left="6480" w:hanging="360"/>
      </w:pPr>
      <w:rPr>
        <w:rFonts w:ascii="Wingdings" w:hAnsi="Wingdings" w:cs="Bookshelf Symbol 7" w:hint="default"/>
      </w:rPr>
    </w:lvl>
  </w:abstractNum>
  <w:abstractNum w:abstractNumId="3" w15:restartNumberingAfterBreak="0">
    <w:nsid w:val="1FA373CE"/>
    <w:multiLevelType w:val="hybridMultilevel"/>
    <w:tmpl w:val="A900DEC8"/>
    <w:lvl w:ilvl="0" w:tplc="4462CDD0">
      <w:start w:val="1"/>
      <w:numFmt w:val="bullet"/>
      <w:pStyle w:val="IQBMC-Option"/>
      <w:lvlText w:val="0"/>
      <w:lvlJc w:val="left"/>
      <w:pPr>
        <w:tabs>
          <w:tab w:val="num" w:pos="1440"/>
        </w:tabs>
        <w:ind w:left="1440" w:hanging="360"/>
      </w:pPr>
      <w:rPr>
        <w:rFonts w:ascii="DPC LAYOUT" w:hAnsi="DPC LAYOUT" w:hint="default"/>
        <w:sz w:val="28"/>
      </w:rPr>
    </w:lvl>
    <w:lvl w:ilvl="1" w:tplc="04070003" w:tentative="1">
      <w:start w:val="1"/>
      <w:numFmt w:val="bullet"/>
      <w:lvlText w:val="o"/>
      <w:lvlJc w:val="left"/>
      <w:pPr>
        <w:tabs>
          <w:tab w:val="num" w:pos="2160"/>
        </w:tabs>
        <w:ind w:left="2160" w:hanging="360"/>
      </w:pPr>
      <w:rPr>
        <w:rFonts w:ascii="Courier New" w:hAnsi="Courier New"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4" w15:restartNumberingAfterBreak="0">
    <w:nsid w:val="24B731FC"/>
    <w:multiLevelType w:val="hybridMultilevel"/>
    <w:tmpl w:val="06C63F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5F01A19"/>
    <w:multiLevelType w:val="hybridMultilevel"/>
    <w:tmpl w:val="6908D5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alibri"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alibri"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alibri"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261B2172"/>
    <w:multiLevelType w:val="hybridMultilevel"/>
    <w:tmpl w:val="90940226"/>
    <w:lvl w:ilvl="0" w:tplc="04070015">
      <w:start w:val="1"/>
      <w:numFmt w:val="decimal"/>
      <w:lvlText w:val="(%1)"/>
      <w:lvlJc w:val="left"/>
      <w:pPr>
        <w:ind w:left="720" w:hanging="360"/>
      </w:pPr>
      <w:rPr>
        <w:rFonts w:cs="Times New Roman"/>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7" w15:restartNumberingAfterBreak="0">
    <w:nsid w:val="2B6E5758"/>
    <w:multiLevelType w:val="hybridMultilevel"/>
    <w:tmpl w:val="4F5AA1B6"/>
    <w:lvl w:ilvl="0" w:tplc="602A816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2CA03909"/>
    <w:multiLevelType w:val="hybridMultilevel"/>
    <w:tmpl w:val="A932818E"/>
    <w:lvl w:ilvl="0" w:tplc="826024DC">
      <w:start w:val="1"/>
      <w:numFmt w:val="lowerLetter"/>
      <w:lvlText w:val="(%1)"/>
      <w:lvlJc w:val="left"/>
      <w:pPr>
        <w:ind w:left="720" w:hanging="360"/>
      </w:pPr>
      <w:rPr>
        <w:rFonts w:cs="Times New Roman" w:hint="default"/>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9" w15:restartNumberingAfterBreak="0">
    <w:nsid w:val="40013193"/>
    <w:multiLevelType w:val="hybridMultilevel"/>
    <w:tmpl w:val="21BC81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43457C0A"/>
    <w:multiLevelType w:val="hybridMultilevel"/>
    <w:tmpl w:val="15EE9866"/>
    <w:lvl w:ilvl="0" w:tplc="CC2EACC8">
      <w:start w:val="1"/>
      <w:numFmt w:val="bullet"/>
      <w:pStyle w:val="IQB-RSExample"/>
      <w:lvlText w:val="•"/>
      <w:lvlJc w:val="left"/>
      <w:pPr>
        <w:ind w:left="360" w:hanging="360"/>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75AD4B94"/>
    <w:multiLevelType w:val="hybridMultilevel"/>
    <w:tmpl w:val="553071C0"/>
    <w:lvl w:ilvl="0" w:tplc="F41A3256">
      <w:numFmt w:val="bullet"/>
      <w:pStyle w:val="Aufzhlung"/>
      <w:lvlText w:val="-"/>
      <w:lvlJc w:val="left"/>
      <w:pPr>
        <w:ind w:left="360" w:hanging="360"/>
      </w:pPr>
      <w:rPr>
        <w:rFonts w:ascii="Arial" w:eastAsia="Times New Roman" w:hAnsi="Arial" w:cs="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3"/>
  </w:num>
  <w:num w:numId="3">
    <w:abstractNumId w:val="0"/>
  </w:num>
  <w:num w:numId="4">
    <w:abstractNumId w:val="11"/>
  </w:num>
  <w:num w:numId="5">
    <w:abstractNumId w:val="7"/>
  </w:num>
  <w:num w:numId="6">
    <w:abstractNumId w:val="9"/>
  </w:num>
  <w:num w:numId="7">
    <w:abstractNumId w:val="4"/>
  </w:num>
  <w:num w:numId="8">
    <w:abstractNumId w:val="1"/>
  </w:num>
  <w:num w:numId="9">
    <w:abstractNumId w:val="6"/>
  </w:num>
  <w:num w:numId="10">
    <w:abstractNumId w:val="8"/>
  </w:num>
  <w:num w:numId="11">
    <w:abstractNumId w:val="2"/>
  </w:num>
  <w:num w:numId="1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embedTrueTypeFonts/>
  <w:embedSystemFonts/>
  <w:saveSubset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1085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784F"/>
    <w:rsid w:val="000001E7"/>
    <w:rsid w:val="00012B7A"/>
    <w:rsid w:val="00040294"/>
    <w:rsid w:val="000438D6"/>
    <w:rsid w:val="0004417D"/>
    <w:rsid w:val="00083727"/>
    <w:rsid w:val="00090346"/>
    <w:rsid w:val="000D4117"/>
    <w:rsid w:val="000D5D22"/>
    <w:rsid w:val="000D6068"/>
    <w:rsid w:val="000E70CA"/>
    <w:rsid w:val="00104280"/>
    <w:rsid w:val="00116119"/>
    <w:rsid w:val="00140C19"/>
    <w:rsid w:val="00146198"/>
    <w:rsid w:val="001524D2"/>
    <w:rsid w:val="00176D67"/>
    <w:rsid w:val="0018477B"/>
    <w:rsid w:val="001865A6"/>
    <w:rsid w:val="001C20E7"/>
    <w:rsid w:val="001C43EB"/>
    <w:rsid w:val="001C55D0"/>
    <w:rsid w:val="001D0D2F"/>
    <w:rsid w:val="001E1E50"/>
    <w:rsid w:val="001E6C75"/>
    <w:rsid w:val="001F03FB"/>
    <w:rsid w:val="001F2C1C"/>
    <w:rsid w:val="00200D42"/>
    <w:rsid w:val="0021671D"/>
    <w:rsid w:val="00220FFD"/>
    <w:rsid w:val="002265B7"/>
    <w:rsid w:val="00226C04"/>
    <w:rsid w:val="00255EFD"/>
    <w:rsid w:val="0026784F"/>
    <w:rsid w:val="00274614"/>
    <w:rsid w:val="00296BA4"/>
    <w:rsid w:val="002D1B6E"/>
    <w:rsid w:val="002D708B"/>
    <w:rsid w:val="002F756E"/>
    <w:rsid w:val="00304067"/>
    <w:rsid w:val="00304DCD"/>
    <w:rsid w:val="003375B2"/>
    <w:rsid w:val="00374ED9"/>
    <w:rsid w:val="003A1C8B"/>
    <w:rsid w:val="003A496B"/>
    <w:rsid w:val="003C0E87"/>
    <w:rsid w:val="003C7D61"/>
    <w:rsid w:val="003D7948"/>
    <w:rsid w:val="003F0014"/>
    <w:rsid w:val="003F7333"/>
    <w:rsid w:val="00453A6F"/>
    <w:rsid w:val="004B42DE"/>
    <w:rsid w:val="004B54F7"/>
    <w:rsid w:val="004D1D47"/>
    <w:rsid w:val="004D1DCE"/>
    <w:rsid w:val="004F70C4"/>
    <w:rsid w:val="00503B50"/>
    <w:rsid w:val="005222AD"/>
    <w:rsid w:val="0053290E"/>
    <w:rsid w:val="00540637"/>
    <w:rsid w:val="00566351"/>
    <w:rsid w:val="00590300"/>
    <w:rsid w:val="005967F1"/>
    <w:rsid w:val="005B26C9"/>
    <w:rsid w:val="005B2F65"/>
    <w:rsid w:val="005E2C46"/>
    <w:rsid w:val="005F046F"/>
    <w:rsid w:val="005F3A9E"/>
    <w:rsid w:val="005F4824"/>
    <w:rsid w:val="00606926"/>
    <w:rsid w:val="0061709D"/>
    <w:rsid w:val="00666933"/>
    <w:rsid w:val="00685869"/>
    <w:rsid w:val="00691281"/>
    <w:rsid w:val="00692E69"/>
    <w:rsid w:val="00694A63"/>
    <w:rsid w:val="006973CB"/>
    <w:rsid w:val="00753D68"/>
    <w:rsid w:val="007569FC"/>
    <w:rsid w:val="00756CB3"/>
    <w:rsid w:val="00790FB0"/>
    <w:rsid w:val="007C729F"/>
    <w:rsid w:val="007D4262"/>
    <w:rsid w:val="007E1237"/>
    <w:rsid w:val="007E6CC0"/>
    <w:rsid w:val="00806273"/>
    <w:rsid w:val="008173A3"/>
    <w:rsid w:val="00830641"/>
    <w:rsid w:val="008336E4"/>
    <w:rsid w:val="00837274"/>
    <w:rsid w:val="0083794F"/>
    <w:rsid w:val="00861043"/>
    <w:rsid w:val="00871097"/>
    <w:rsid w:val="00883561"/>
    <w:rsid w:val="0088770C"/>
    <w:rsid w:val="008A2154"/>
    <w:rsid w:val="008B3D42"/>
    <w:rsid w:val="008C1B41"/>
    <w:rsid w:val="008C1EC7"/>
    <w:rsid w:val="009608A6"/>
    <w:rsid w:val="0097385A"/>
    <w:rsid w:val="00983D6E"/>
    <w:rsid w:val="009A0AD0"/>
    <w:rsid w:val="009A16E7"/>
    <w:rsid w:val="009A2EFF"/>
    <w:rsid w:val="009A48E1"/>
    <w:rsid w:val="009C235D"/>
    <w:rsid w:val="009C47FB"/>
    <w:rsid w:val="009D21A1"/>
    <w:rsid w:val="009E39E2"/>
    <w:rsid w:val="00A13FB9"/>
    <w:rsid w:val="00A20151"/>
    <w:rsid w:val="00A2321C"/>
    <w:rsid w:val="00A25A42"/>
    <w:rsid w:val="00A47EC4"/>
    <w:rsid w:val="00A5510B"/>
    <w:rsid w:val="00A95DDE"/>
    <w:rsid w:val="00AD2D34"/>
    <w:rsid w:val="00B5462C"/>
    <w:rsid w:val="00B8136A"/>
    <w:rsid w:val="00BC76A7"/>
    <w:rsid w:val="00BE7001"/>
    <w:rsid w:val="00C14B64"/>
    <w:rsid w:val="00C1611A"/>
    <w:rsid w:val="00C2374F"/>
    <w:rsid w:val="00C2385F"/>
    <w:rsid w:val="00C630C9"/>
    <w:rsid w:val="00C73158"/>
    <w:rsid w:val="00C74A96"/>
    <w:rsid w:val="00C77D05"/>
    <w:rsid w:val="00C97AB9"/>
    <w:rsid w:val="00CA6E18"/>
    <w:rsid w:val="00CB3553"/>
    <w:rsid w:val="00CC0D5C"/>
    <w:rsid w:val="00CF32DF"/>
    <w:rsid w:val="00D44C7A"/>
    <w:rsid w:val="00D462AA"/>
    <w:rsid w:val="00D57617"/>
    <w:rsid w:val="00D67EE8"/>
    <w:rsid w:val="00D72D72"/>
    <w:rsid w:val="00D94169"/>
    <w:rsid w:val="00DA5629"/>
    <w:rsid w:val="00DB65DC"/>
    <w:rsid w:val="00DD3C5F"/>
    <w:rsid w:val="00DE1076"/>
    <w:rsid w:val="00DE3D52"/>
    <w:rsid w:val="00DF532B"/>
    <w:rsid w:val="00EA71E2"/>
    <w:rsid w:val="00EC34A6"/>
    <w:rsid w:val="00ED2D11"/>
    <w:rsid w:val="00F0154F"/>
    <w:rsid w:val="00F42719"/>
    <w:rsid w:val="00F63DBE"/>
    <w:rsid w:val="00F64050"/>
    <w:rsid w:val="00F764C0"/>
    <w:rsid w:val="00F865AA"/>
    <w:rsid w:val="00FA77D2"/>
    <w:rsid w:val="00FC1BEE"/>
    <w:rsid w:val="00FD517E"/>
    <w:rsid w:val="00FF0B54"/>
    <w:rsid w:val="00FF6BA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8545"/>
    <o:shapelayout v:ext="edit">
      <o:idmap v:ext="edit" data="1"/>
    </o:shapelayout>
  </w:shapeDefaults>
  <w:decimalSymbol w:val=","/>
  <w:listSeparator w:val=";"/>
  <w14:docId w14:val="2899DF2A"/>
  <w15:docId w15:val="{1570E3F2-CEA7-476E-8AEF-C9B1428927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Pr>
      <w:sz w:val="24"/>
      <w:szCs w:val="24"/>
    </w:rPr>
  </w:style>
  <w:style w:type="paragraph" w:styleId="berschrift1">
    <w:name w:val="heading 1"/>
    <w:basedOn w:val="Standard"/>
    <w:next w:val="Standard"/>
    <w:link w:val="berschrift1Zchn"/>
    <w:qFormat/>
    <w:rsid w:val="00140C1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nhideWhenUsed/>
    <w:qFormat/>
    <w:rsid w:val="0018477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qFormat/>
    <w:rsid w:val="00D44C7A"/>
    <w:pPr>
      <w:keepNext/>
      <w:spacing w:before="240" w:after="60"/>
      <w:outlineLvl w:val="2"/>
    </w:pPr>
    <w:rPr>
      <w:rFonts w:ascii="Arial" w:hAnsi="Arial" w:cs="Arial"/>
      <w:b/>
      <w:bCs/>
      <w:sz w:val="26"/>
      <w:szCs w:val="26"/>
    </w:rPr>
  </w:style>
  <w:style w:type="paragraph" w:styleId="berschrift5">
    <w:name w:val="heading 5"/>
    <w:basedOn w:val="Standard"/>
    <w:next w:val="Standard"/>
    <w:link w:val="berschrift5Zchn"/>
    <w:semiHidden/>
    <w:unhideWhenUsed/>
    <w:qFormat/>
    <w:rsid w:val="00C77D05"/>
    <w:pPr>
      <w:keepNext/>
      <w:keepLines/>
      <w:spacing w:before="40"/>
      <w:outlineLvl w:val="4"/>
    </w:pPr>
    <w:rPr>
      <w:rFonts w:asciiTheme="majorHAnsi" w:eastAsiaTheme="majorEastAsia" w:hAnsiTheme="majorHAnsi" w:cstheme="majorBidi"/>
      <w:color w:val="365F91"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2678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QB-Aufgabentitel">
    <w:name w:val="IQB-Aufgabentitel"/>
    <w:basedOn w:val="berschrift2"/>
    <w:rsid w:val="00D57617"/>
    <w:pPr>
      <w:pBdr>
        <w:top w:val="single" w:sz="4" w:space="3" w:color="auto"/>
        <w:bottom w:val="single" w:sz="4" w:space="3" w:color="auto"/>
      </w:pBdr>
      <w:spacing w:before="240" w:after="60"/>
      <w:jc w:val="center"/>
    </w:pPr>
    <w:rPr>
      <w:rFonts w:ascii="Arial" w:hAnsi="Arial"/>
      <w:b w:val="0"/>
      <w:color w:val="auto"/>
      <w:sz w:val="36"/>
      <w:szCs w:val="36"/>
    </w:rPr>
  </w:style>
  <w:style w:type="paragraph" w:styleId="Dokumentstruktur">
    <w:name w:val="Document Map"/>
    <w:basedOn w:val="Standard"/>
    <w:semiHidden/>
    <w:rsid w:val="00566351"/>
    <w:pPr>
      <w:shd w:val="clear" w:color="auto" w:fill="000080"/>
    </w:pPr>
    <w:rPr>
      <w:rFonts w:ascii="Tahoma" w:hAnsi="Tahoma" w:cs="Tahoma"/>
      <w:sz w:val="20"/>
      <w:szCs w:val="20"/>
    </w:rPr>
  </w:style>
  <w:style w:type="paragraph" w:customStyle="1" w:styleId="IQB-Teilaufgabentitel">
    <w:name w:val="IQB-Teilaufgabentitel"/>
    <w:basedOn w:val="IQB-Aufgabensubtitel"/>
    <w:link w:val="IQB-TeilaufgabentitelZchn"/>
    <w:rsid w:val="0053290E"/>
    <w:pPr>
      <w:spacing w:before="240" w:after="60"/>
    </w:pPr>
    <w:rPr>
      <w:sz w:val="22"/>
    </w:rPr>
  </w:style>
  <w:style w:type="paragraph" w:customStyle="1" w:styleId="IQB-Variable">
    <w:name w:val="IQB-Variable"/>
    <w:basedOn w:val="IQB-Standard"/>
    <w:rsid w:val="00C2374F"/>
    <w:pPr>
      <w:spacing w:before="0"/>
      <w:jc w:val="right"/>
    </w:pPr>
    <w:rPr>
      <w:rFonts w:ascii="CourierPS" w:hAnsi="CourierPS"/>
      <w:sz w:val="16"/>
      <w:szCs w:val="18"/>
    </w:rPr>
  </w:style>
  <w:style w:type="paragraph" w:customStyle="1" w:styleId="IQB-RSNormal">
    <w:name w:val="IQB-RSNormal"/>
    <w:basedOn w:val="IQB-Standard"/>
    <w:link w:val="IQB-RSNormalZchn"/>
    <w:qFormat/>
    <w:rsid w:val="0053290E"/>
    <w:rPr>
      <w:rFonts w:cs="Arial"/>
      <w:sz w:val="18"/>
      <w:szCs w:val="22"/>
    </w:rPr>
  </w:style>
  <w:style w:type="paragraph" w:customStyle="1" w:styleId="IQB-RSExample">
    <w:name w:val="IQB-RSExample"/>
    <w:basedOn w:val="IQB-Standard"/>
    <w:link w:val="IQB-RSExampleZchn"/>
    <w:qFormat/>
    <w:rsid w:val="0053290E"/>
    <w:pPr>
      <w:numPr>
        <w:numId w:val="1"/>
      </w:numPr>
      <w:ind w:left="170" w:hanging="170"/>
    </w:pPr>
    <w:rPr>
      <w:sz w:val="18"/>
    </w:rPr>
  </w:style>
  <w:style w:type="character" w:customStyle="1" w:styleId="IQB-RSNormalZchn">
    <w:name w:val="IQB-RSNormal Zchn"/>
    <w:basedOn w:val="Absatz-Standardschriftart"/>
    <w:link w:val="IQB-RSNormal"/>
    <w:rsid w:val="0053290E"/>
    <w:rPr>
      <w:rFonts w:ascii="Arial" w:hAnsi="Arial" w:cs="Arial"/>
      <w:sz w:val="18"/>
      <w:szCs w:val="22"/>
    </w:rPr>
  </w:style>
  <w:style w:type="paragraph" w:customStyle="1" w:styleId="IQB-RSHeaderAufgabe">
    <w:name w:val="IQB-RSHeaderAufgabe"/>
    <w:basedOn w:val="IQB-Standard"/>
    <w:link w:val="IQB-RSHeaderAufgabeZchn"/>
    <w:qFormat/>
    <w:rsid w:val="0053290E"/>
    <w:rPr>
      <w:sz w:val="18"/>
    </w:rPr>
  </w:style>
  <w:style w:type="character" w:customStyle="1" w:styleId="IQB-RSExampleZchn">
    <w:name w:val="IQB-RSExample Zchn"/>
    <w:basedOn w:val="IQB-RSNormalZchn"/>
    <w:link w:val="IQB-RSExample"/>
    <w:rsid w:val="0053290E"/>
    <w:rPr>
      <w:rFonts w:ascii="Arial" w:hAnsi="Arial" w:cs="Arial"/>
      <w:sz w:val="18"/>
      <w:szCs w:val="24"/>
    </w:rPr>
  </w:style>
  <w:style w:type="paragraph" w:customStyle="1" w:styleId="IQB-RSHeaderItem">
    <w:name w:val="IQB-RSHeaderItem"/>
    <w:basedOn w:val="IQB-Standard"/>
    <w:link w:val="IQB-RSHeaderItemZchn"/>
    <w:qFormat/>
    <w:rsid w:val="0053290E"/>
    <w:rPr>
      <w:sz w:val="18"/>
    </w:rPr>
  </w:style>
  <w:style w:type="character" w:customStyle="1" w:styleId="IQB-RSHeaderAufgabeZchn">
    <w:name w:val="IQB-RSHeaderAufgabe Zchn"/>
    <w:basedOn w:val="IQB-RSNormalZchn"/>
    <w:link w:val="IQB-RSHeaderAufgabe"/>
    <w:rsid w:val="0053290E"/>
    <w:rPr>
      <w:rFonts w:ascii="Arial" w:hAnsi="Arial" w:cs="Arial"/>
      <w:sz w:val="18"/>
      <w:szCs w:val="24"/>
    </w:rPr>
  </w:style>
  <w:style w:type="paragraph" w:customStyle="1" w:styleId="IQB-RSHeaderVariable">
    <w:name w:val="IQB-RSHeaderVariable"/>
    <w:basedOn w:val="IQB-Standard"/>
    <w:link w:val="IQB-RSHeaderVariableZchn"/>
    <w:qFormat/>
    <w:rsid w:val="0053290E"/>
    <w:rPr>
      <w:sz w:val="18"/>
    </w:rPr>
  </w:style>
  <w:style w:type="character" w:customStyle="1" w:styleId="IQB-RSHeaderItemZchn">
    <w:name w:val="IQB-RSHeaderItem Zchn"/>
    <w:basedOn w:val="IQB-RSHeaderAufgabeZchn"/>
    <w:link w:val="IQB-RSHeaderItem"/>
    <w:rsid w:val="0053290E"/>
    <w:rPr>
      <w:rFonts w:ascii="Arial" w:hAnsi="Arial" w:cs="Arial"/>
      <w:sz w:val="18"/>
      <w:szCs w:val="24"/>
    </w:rPr>
  </w:style>
  <w:style w:type="character" w:customStyle="1" w:styleId="IQB-RSHeaderVariableZchn">
    <w:name w:val="IQB-RSHeaderVariable Zchn"/>
    <w:basedOn w:val="IQB-RSHeaderItemZchn"/>
    <w:link w:val="IQB-RSHeaderVariable"/>
    <w:rsid w:val="0053290E"/>
    <w:rPr>
      <w:rFonts w:ascii="Arial" w:hAnsi="Arial" w:cs="Arial"/>
      <w:sz w:val="18"/>
      <w:szCs w:val="24"/>
    </w:rPr>
  </w:style>
  <w:style w:type="paragraph" w:customStyle="1" w:styleId="IQB-RSAllgemein">
    <w:name w:val="IQB-RSAllgemein"/>
    <w:basedOn w:val="IQB-Standard"/>
    <w:link w:val="IQB-RSAllgemeinZchn"/>
    <w:qFormat/>
    <w:rsid w:val="0053290E"/>
    <w:rPr>
      <w:rFonts w:cs="Arial"/>
      <w:sz w:val="18"/>
    </w:rPr>
  </w:style>
  <w:style w:type="paragraph" w:customStyle="1" w:styleId="IQB-RSPosition">
    <w:name w:val="IQB-RSPosition"/>
    <w:basedOn w:val="IQB-Standard"/>
    <w:link w:val="IQB-RSPositionZchn"/>
    <w:qFormat/>
    <w:rsid w:val="0053290E"/>
    <w:rPr>
      <w:sz w:val="18"/>
    </w:rPr>
  </w:style>
  <w:style w:type="character" w:customStyle="1" w:styleId="IQB-RSAllgemeinZchn">
    <w:name w:val="IQB-RSAllgemein Zchn"/>
    <w:basedOn w:val="Absatz-Standardschriftart"/>
    <w:link w:val="IQB-RSAllgemein"/>
    <w:rsid w:val="0053290E"/>
    <w:rPr>
      <w:rFonts w:ascii="Arial" w:hAnsi="Arial" w:cs="Arial"/>
      <w:sz w:val="18"/>
      <w:szCs w:val="24"/>
    </w:rPr>
  </w:style>
  <w:style w:type="paragraph" w:customStyle="1" w:styleId="IQB-RSCodeValue">
    <w:name w:val="IQB-RSCodeValue"/>
    <w:basedOn w:val="IQB-Standard"/>
    <w:link w:val="IQB-RSCodeValueZchn"/>
    <w:qFormat/>
    <w:rsid w:val="0053290E"/>
    <w:rPr>
      <w:sz w:val="18"/>
    </w:rPr>
  </w:style>
  <w:style w:type="character" w:customStyle="1" w:styleId="IQB-RSPositionZchn">
    <w:name w:val="IQB-RSPosition Zchn"/>
    <w:basedOn w:val="IQB-RSAllgemeinZchn"/>
    <w:link w:val="IQB-RSPosition"/>
    <w:rsid w:val="0053290E"/>
    <w:rPr>
      <w:rFonts w:ascii="Arial" w:hAnsi="Arial" w:cs="Arial"/>
      <w:sz w:val="18"/>
      <w:szCs w:val="24"/>
    </w:rPr>
  </w:style>
  <w:style w:type="paragraph" w:customStyle="1" w:styleId="IQB-RSScore">
    <w:name w:val="IQB-RSScore"/>
    <w:basedOn w:val="IQB-Standard"/>
    <w:link w:val="IQB-RSScoreZchn"/>
    <w:qFormat/>
    <w:rsid w:val="0053290E"/>
    <w:rPr>
      <w:sz w:val="18"/>
    </w:rPr>
  </w:style>
  <w:style w:type="character" w:customStyle="1" w:styleId="IQB-RSCodeValueZchn">
    <w:name w:val="IQB-RSCodeValue Zchn"/>
    <w:basedOn w:val="IQB-RSPositionZchn"/>
    <w:link w:val="IQB-RSCodeValue"/>
    <w:rsid w:val="0053290E"/>
    <w:rPr>
      <w:rFonts w:ascii="Arial" w:hAnsi="Arial" w:cs="Arial"/>
      <w:sz w:val="18"/>
      <w:szCs w:val="24"/>
    </w:rPr>
  </w:style>
  <w:style w:type="character" w:customStyle="1" w:styleId="IQB-RSScoreZchn">
    <w:name w:val="IQB-RSScore Zchn"/>
    <w:basedOn w:val="IQB-RSCodeValueZchn"/>
    <w:link w:val="IQB-RSScore"/>
    <w:rsid w:val="0053290E"/>
    <w:rPr>
      <w:rFonts w:ascii="Arial" w:hAnsi="Arial" w:cs="Arial"/>
      <w:sz w:val="18"/>
      <w:szCs w:val="24"/>
    </w:rPr>
  </w:style>
  <w:style w:type="paragraph" w:customStyle="1" w:styleId="IQB-Teilaufgabensubtitel">
    <w:name w:val="IQB-Teilaufgabensubtitel"/>
    <w:basedOn w:val="IQB-Teilaufgabentitel"/>
    <w:link w:val="IQB-TeilaufgabensubtitelZchn"/>
    <w:qFormat/>
    <w:rsid w:val="001865A6"/>
  </w:style>
  <w:style w:type="character" w:customStyle="1" w:styleId="IQB-TeilaufgabentitelZchn">
    <w:name w:val="IQB-Teilaufgabentitel Zchn"/>
    <w:basedOn w:val="Absatz-Standardschriftart"/>
    <w:link w:val="IQB-Teilaufgabentitel"/>
    <w:rsid w:val="0053290E"/>
    <w:rPr>
      <w:rFonts w:ascii="Arial" w:hAnsi="Arial"/>
      <w:sz w:val="22"/>
      <w:szCs w:val="24"/>
    </w:rPr>
  </w:style>
  <w:style w:type="character" w:customStyle="1" w:styleId="IQB-TeilaufgabensubtitelZchn">
    <w:name w:val="IQB-Teilaufgabensubtitel Zchn"/>
    <w:basedOn w:val="IQB-TeilaufgabentitelZchn"/>
    <w:link w:val="IQB-Teilaufgabensubtitel"/>
    <w:rsid w:val="001865A6"/>
    <w:rPr>
      <w:rFonts w:ascii="Arial" w:hAnsi="Arial"/>
      <w:b w:val="0"/>
      <w:sz w:val="24"/>
      <w:szCs w:val="24"/>
    </w:rPr>
  </w:style>
  <w:style w:type="paragraph" w:customStyle="1" w:styleId="IQB-Aufgabensubtitel">
    <w:name w:val="IQB-Aufgabensubtitel"/>
    <w:basedOn w:val="IQB-Standard"/>
    <w:link w:val="IQB-AufgabensubtitelZchn"/>
    <w:qFormat/>
    <w:rsid w:val="0018477B"/>
    <w:pPr>
      <w:keepNext/>
    </w:pPr>
  </w:style>
  <w:style w:type="paragraph" w:customStyle="1" w:styleId="IQB-Merkmal">
    <w:name w:val="IQB-Merkmal"/>
    <w:basedOn w:val="IQB-Standard"/>
    <w:link w:val="IQB-MerkmalZchn"/>
    <w:qFormat/>
    <w:rsid w:val="0053290E"/>
    <w:rPr>
      <w:sz w:val="18"/>
      <w:szCs w:val="22"/>
    </w:rPr>
  </w:style>
  <w:style w:type="character" w:customStyle="1" w:styleId="IQB-AufgabensubtitelZchn">
    <w:name w:val="IQB-Aufgabensubtitel Zchn"/>
    <w:basedOn w:val="IQB-TeilaufgabentitelZchn"/>
    <w:link w:val="IQB-Aufgabensubtitel"/>
    <w:rsid w:val="0018477B"/>
    <w:rPr>
      <w:rFonts w:ascii="Arial" w:hAnsi="Arial"/>
      <w:b w:val="0"/>
      <w:sz w:val="24"/>
      <w:szCs w:val="24"/>
    </w:rPr>
  </w:style>
  <w:style w:type="paragraph" w:customStyle="1" w:styleId="IQB-Merkmalswert">
    <w:name w:val="IQB-Merkmalswert"/>
    <w:basedOn w:val="IQB-Standard"/>
    <w:link w:val="IQB-MerkmalswertZchn"/>
    <w:qFormat/>
    <w:rsid w:val="0053290E"/>
    <w:rPr>
      <w:sz w:val="18"/>
    </w:rPr>
  </w:style>
  <w:style w:type="character" w:customStyle="1" w:styleId="IQB-MerkmalZchn">
    <w:name w:val="IQB-Merkmal Zchn"/>
    <w:basedOn w:val="IQB-TeilaufgabentitelZchn"/>
    <w:link w:val="IQB-Merkmal"/>
    <w:rsid w:val="0053290E"/>
    <w:rPr>
      <w:rFonts w:ascii="Arial" w:hAnsi="Arial"/>
      <w:sz w:val="18"/>
      <w:szCs w:val="22"/>
    </w:rPr>
  </w:style>
  <w:style w:type="character" w:customStyle="1" w:styleId="IQB-MerkmalswertZchn">
    <w:name w:val="IQB-Merkmalswert Zchn"/>
    <w:basedOn w:val="IQB-MerkmalZchn"/>
    <w:link w:val="IQB-Merkmalswert"/>
    <w:rsid w:val="0053290E"/>
    <w:rPr>
      <w:rFonts w:ascii="Arial" w:hAnsi="Arial"/>
      <w:sz w:val="18"/>
      <w:szCs w:val="24"/>
    </w:rPr>
  </w:style>
  <w:style w:type="paragraph" w:customStyle="1" w:styleId="IQB-Teilaufgabengrafik">
    <w:name w:val="IQB-Teilaufgabengrafik"/>
    <w:basedOn w:val="IQB-Standard"/>
    <w:link w:val="IQB-TeilaufgabengrafikZchn"/>
    <w:qFormat/>
    <w:rsid w:val="001F2C1C"/>
    <w:pPr>
      <w:widowControl w:val="0"/>
      <w:spacing w:after="120"/>
    </w:pPr>
  </w:style>
  <w:style w:type="character" w:customStyle="1" w:styleId="IQB-TeilaufgabengrafikZchn">
    <w:name w:val="IQB-Teilaufgabengrafik Zchn"/>
    <w:basedOn w:val="Absatz-Standardschriftart"/>
    <w:link w:val="IQB-Teilaufgabengrafik"/>
    <w:rsid w:val="001F2C1C"/>
    <w:rPr>
      <w:rFonts w:ascii="Arial" w:hAnsi="Arial"/>
      <w:sz w:val="24"/>
      <w:szCs w:val="24"/>
    </w:rPr>
  </w:style>
  <w:style w:type="paragraph" w:customStyle="1" w:styleId="IQB-Aufgabengrafik">
    <w:name w:val="IQB-Aufgabengrafik"/>
    <w:basedOn w:val="IQB-Standard"/>
    <w:link w:val="IQB-AufgabengrafikZchn"/>
    <w:qFormat/>
    <w:rsid w:val="001F2C1C"/>
    <w:pPr>
      <w:widowControl w:val="0"/>
      <w:spacing w:after="120"/>
    </w:pPr>
  </w:style>
  <w:style w:type="character" w:customStyle="1" w:styleId="IQB-AufgabengrafikZchn">
    <w:name w:val="IQB-Aufgabengrafik Zchn"/>
    <w:basedOn w:val="IQB-TeilaufgabengrafikZchn"/>
    <w:link w:val="IQB-Aufgabengrafik"/>
    <w:rsid w:val="001F2C1C"/>
    <w:rPr>
      <w:rFonts w:ascii="Arial" w:hAnsi="Arial"/>
      <w:sz w:val="24"/>
      <w:szCs w:val="24"/>
    </w:rPr>
  </w:style>
  <w:style w:type="paragraph" w:customStyle="1" w:styleId="IQB-Standard">
    <w:name w:val="IQB-Standard"/>
    <w:basedOn w:val="Standard"/>
    <w:link w:val="IQB-StandardZchn"/>
    <w:qFormat/>
    <w:rsid w:val="0018477B"/>
    <w:pPr>
      <w:spacing w:before="60"/>
    </w:pPr>
    <w:rPr>
      <w:rFonts w:ascii="Arial" w:hAnsi="Arial"/>
    </w:rPr>
  </w:style>
  <w:style w:type="character" w:customStyle="1" w:styleId="IQB-StandardZchn">
    <w:name w:val="IQB-Standard Zchn"/>
    <w:basedOn w:val="Absatz-Standardschriftart"/>
    <w:link w:val="IQB-Standard"/>
    <w:rsid w:val="0018477B"/>
    <w:rPr>
      <w:rFonts w:ascii="Arial" w:hAnsi="Arial"/>
      <w:sz w:val="24"/>
      <w:szCs w:val="24"/>
    </w:rPr>
  </w:style>
  <w:style w:type="character" w:customStyle="1" w:styleId="berschrift2Zchn">
    <w:name w:val="Überschrift 2 Zchn"/>
    <w:basedOn w:val="Absatz-Standardschriftart"/>
    <w:link w:val="berschrift2"/>
    <w:semiHidden/>
    <w:rsid w:val="0018477B"/>
    <w:rPr>
      <w:rFonts w:asciiTheme="majorHAnsi" w:eastAsiaTheme="majorEastAsia" w:hAnsiTheme="majorHAnsi" w:cstheme="majorBidi"/>
      <w:b/>
      <w:bCs/>
      <w:color w:val="4F81BD" w:themeColor="accent1"/>
      <w:sz w:val="26"/>
      <w:szCs w:val="26"/>
    </w:rPr>
  </w:style>
  <w:style w:type="paragraph" w:styleId="Kopfzeile">
    <w:name w:val="header"/>
    <w:basedOn w:val="Standard"/>
    <w:link w:val="KopfzeileZchn"/>
    <w:uiPriority w:val="99"/>
    <w:rsid w:val="005E2C46"/>
    <w:pPr>
      <w:tabs>
        <w:tab w:val="center" w:pos="4536"/>
        <w:tab w:val="right" w:pos="9072"/>
      </w:tabs>
    </w:pPr>
  </w:style>
  <w:style w:type="character" w:customStyle="1" w:styleId="KopfzeileZchn">
    <w:name w:val="Kopfzeile Zchn"/>
    <w:basedOn w:val="Absatz-Standardschriftart"/>
    <w:link w:val="Kopfzeile"/>
    <w:uiPriority w:val="99"/>
    <w:rsid w:val="005E2C46"/>
    <w:rPr>
      <w:sz w:val="24"/>
      <w:szCs w:val="24"/>
    </w:rPr>
  </w:style>
  <w:style w:type="paragraph" w:customStyle="1" w:styleId="FormatvorlageMetaBook-Roman22ptFettZentriert">
    <w:name w:val="Formatvorlage MetaBook-Roman 22 pt Fett Zentriert"/>
    <w:basedOn w:val="Standard"/>
    <w:uiPriority w:val="99"/>
    <w:rsid w:val="005E2C46"/>
    <w:pPr>
      <w:jc w:val="center"/>
    </w:pPr>
    <w:rPr>
      <w:rFonts w:ascii="MetaBook-Roman" w:hAnsi="MetaBook-Roman"/>
      <w:b/>
      <w:bCs/>
      <w:sz w:val="44"/>
      <w:szCs w:val="20"/>
    </w:rPr>
  </w:style>
  <w:style w:type="paragraph" w:customStyle="1" w:styleId="Default">
    <w:name w:val="Default"/>
    <w:uiPriority w:val="99"/>
    <w:rsid w:val="005E2C46"/>
    <w:pPr>
      <w:autoSpaceDE w:val="0"/>
      <w:autoSpaceDN w:val="0"/>
      <w:adjustRightInd w:val="0"/>
    </w:pPr>
    <w:rPr>
      <w:rFonts w:ascii="Arial" w:hAnsi="Arial" w:cs="Arial"/>
      <w:color w:val="000000"/>
      <w:sz w:val="24"/>
      <w:szCs w:val="24"/>
    </w:rPr>
  </w:style>
  <w:style w:type="paragraph" w:customStyle="1" w:styleId="IQBMC-Option">
    <w:name w:val="IQB_MC-Option"/>
    <w:basedOn w:val="Standard"/>
    <w:link w:val="IQBMC-OptionZchn"/>
    <w:uiPriority w:val="99"/>
    <w:rsid w:val="005E2C46"/>
    <w:pPr>
      <w:numPr>
        <w:numId w:val="2"/>
      </w:numPr>
      <w:suppressLineNumbers/>
      <w:suppressAutoHyphens/>
      <w:spacing w:before="120" w:line="360" w:lineRule="atLeast"/>
    </w:pPr>
    <w:rPr>
      <w:rFonts w:ascii="Garamond" w:hAnsi="Garamond"/>
      <w:sz w:val="26"/>
    </w:rPr>
  </w:style>
  <w:style w:type="character" w:customStyle="1" w:styleId="IQBMC-OptionZchn">
    <w:name w:val="IQB_MC-Option Zchn"/>
    <w:link w:val="IQBMC-Option"/>
    <w:uiPriority w:val="99"/>
    <w:locked/>
    <w:rsid w:val="005E2C46"/>
    <w:rPr>
      <w:rFonts w:ascii="Garamond" w:hAnsi="Garamond"/>
      <w:sz w:val="26"/>
      <w:szCs w:val="24"/>
    </w:rPr>
  </w:style>
  <w:style w:type="paragraph" w:styleId="Fuzeile">
    <w:name w:val="footer"/>
    <w:basedOn w:val="Standard"/>
    <w:link w:val="FuzeileZchn"/>
    <w:uiPriority w:val="99"/>
    <w:rsid w:val="005E2C46"/>
    <w:pPr>
      <w:tabs>
        <w:tab w:val="center" w:pos="4536"/>
        <w:tab w:val="right" w:pos="9072"/>
      </w:tabs>
    </w:pPr>
  </w:style>
  <w:style w:type="character" w:customStyle="1" w:styleId="FuzeileZchn">
    <w:name w:val="Fußzeile Zchn"/>
    <w:basedOn w:val="Absatz-Standardschriftart"/>
    <w:link w:val="Fuzeile"/>
    <w:uiPriority w:val="99"/>
    <w:rsid w:val="005E2C46"/>
    <w:rPr>
      <w:sz w:val="24"/>
      <w:szCs w:val="24"/>
    </w:rPr>
  </w:style>
  <w:style w:type="paragraph" w:customStyle="1" w:styleId="IQBTHAufgabentitel">
    <w:name w:val="IQB TH Aufgabentitel"/>
    <w:basedOn w:val="berschrift1"/>
    <w:rsid w:val="00140C19"/>
    <w:pPr>
      <w:keepLines w:val="0"/>
      <w:pBdr>
        <w:top w:val="single" w:sz="4" w:space="6" w:color="auto"/>
        <w:bottom w:val="single" w:sz="4" w:space="6" w:color="auto"/>
      </w:pBdr>
      <w:spacing w:before="600"/>
      <w:jc w:val="center"/>
    </w:pPr>
    <w:rPr>
      <w:rFonts w:ascii="Arial" w:eastAsia="Times New Roman" w:hAnsi="Arial" w:cs="Arial"/>
      <w:b w:val="0"/>
      <w:color w:val="auto"/>
      <w:kern w:val="32"/>
      <w:sz w:val="36"/>
      <w:szCs w:val="36"/>
    </w:rPr>
  </w:style>
  <w:style w:type="character" w:customStyle="1" w:styleId="berschrift1Zchn">
    <w:name w:val="Überschrift 1 Zchn"/>
    <w:basedOn w:val="Absatz-Standardschriftart"/>
    <w:link w:val="berschrift1"/>
    <w:rsid w:val="00140C19"/>
    <w:rPr>
      <w:rFonts w:asciiTheme="majorHAnsi" w:eastAsiaTheme="majorEastAsia" w:hAnsiTheme="majorHAnsi" w:cstheme="majorBidi"/>
      <w:b/>
      <w:bCs/>
      <w:color w:val="365F91" w:themeColor="accent1" w:themeShade="BF"/>
      <w:sz w:val="28"/>
      <w:szCs w:val="28"/>
    </w:rPr>
  </w:style>
  <w:style w:type="paragraph" w:customStyle="1" w:styleId="IQB-AnweisungenHauptberschrift">
    <w:name w:val="IQB-Anweisungen Hauptüberschrift"/>
    <w:basedOn w:val="Standard"/>
    <w:qFormat/>
    <w:rsid w:val="00140C19"/>
    <w:pPr>
      <w:pBdr>
        <w:top w:val="single" w:sz="4" w:space="1" w:color="auto"/>
        <w:bottom w:val="single" w:sz="4" w:space="1" w:color="auto"/>
      </w:pBdr>
      <w:spacing w:before="120" w:after="120" w:line="24" w:lineRule="atLeast"/>
      <w:jc w:val="center"/>
    </w:pPr>
    <w:rPr>
      <w:rFonts w:ascii="Arial" w:hAnsi="Arial" w:cs="Arial"/>
      <w:b/>
      <w:caps/>
      <w:sz w:val="28"/>
    </w:rPr>
  </w:style>
  <w:style w:type="paragraph" w:customStyle="1" w:styleId="IQB-berschriftDomne">
    <w:name w:val="IQB-Überschrift Domäne"/>
    <w:basedOn w:val="IQBTHAufgabentitel"/>
    <w:qFormat/>
    <w:rsid w:val="00140C19"/>
    <w:pPr>
      <w:pBdr>
        <w:top w:val="single" w:sz="4" w:space="1" w:color="auto"/>
        <w:bottom w:val="single" w:sz="4" w:space="1" w:color="auto"/>
      </w:pBdr>
      <w:spacing w:before="120" w:after="120" w:line="24" w:lineRule="atLeast"/>
    </w:pPr>
    <w:rPr>
      <w:b/>
      <w:sz w:val="28"/>
      <w:szCs w:val="28"/>
    </w:rPr>
  </w:style>
  <w:style w:type="paragraph" w:customStyle="1" w:styleId="FormatvorlageIQBTHAufgabentitelVor6ptNach6ptZeilenabstand">
    <w:name w:val="Formatvorlage IQB TH Aufgabentitel + Vor:  6 pt Nach:  6 pt Zeilenabstand..."/>
    <w:basedOn w:val="IQBTHAufgabentitel"/>
    <w:rsid w:val="00140C19"/>
    <w:pPr>
      <w:pBdr>
        <w:top w:val="single" w:sz="4" w:space="1" w:color="auto"/>
        <w:bottom w:val="single" w:sz="4" w:space="1" w:color="auto"/>
      </w:pBdr>
      <w:spacing w:before="120" w:after="120" w:line="24" w:lineRule="atLeast"/>
    </w:pPr>
    <w:rPr>
      <w:rFonts w:cs="Times New Roman"/>
      <w:bCs w:val="0"/>
      <w:szCs w:val="20"/>
    </w:rPr>
  </w:style>
  <w:style w:type="paragraph" w:styleId="Sprechblasentext">
    <w:name w:val="Balloon Text"/>
    <w:basedOn w:val="Standard"/>
    <w:link w:val="SprechblasentextZchn"/>
    <w:rsid w:val="009E39E2"/>
    <w:rPr>
      <w:rFonts w:ascii="Tahoma" w:hAnsi="Tahoma" w:cs="Tahoma"/>
      <w:sz w:val="16"/>
      <w:szCs w:val="16"/>
    </w:rPr>
  </w:style>
  <w:style w:type="character" w:customStyle="1" w:styleId="SprechblasentextZchn">
    <w:name w:val="Sprechblasentext Zchn"/>
    <w:basedOn w:val="Absatz-Standardschriftart"/>
    <w:link w:val="Sprechblasentext"/>
    <w:rsid w:val="009E39E2"/>
    <w:rPr>
      <w:rFonts w:ascii="Tahoma" w:hAnsi="Tahoma" w:cs="Tahoma"/>
      <w:sz w:val="16"/>
      <w:szCs w:val="16"/>
    </w:rPr>
  </w:style>
  <w:style w:type="paragraph" w:customStyle="1" w:styleId="IQBFlietext">
    <w:name w:val="IQB_Fließtext"/>
    <w:link w:val="IQBFlietextChar"/>
    <w:rsid w:val="00F64050"/>
    <w:pPr>
      <w:suppressLineNumbers/>
      <w:suppressAutoHyphens/>
      <w:spacing w:before="120" w:line="360" w:lineRule="atLeast"/>
    </w:pPr>
    <w:rPr>
      <w:rFonts w:ascii="Arial" w:hAnsi="Arial"/>
      <w:sz w:val="24"/>
      <w:szCs w:val="24"/>
    </w:rPr>
  </w:style>
  <w:style w:type="paragraph" w:customStyle="1" w:styleId="IQB-AnweisungenText">
    <w:name w:val="IQB-Anweisungen Text"/>
    <w:basedOn w:val="IQBFlietext"/>
    <w:link w:val="IQB-AnweisungenTextZchn"/>
    <w:qFormat/>
    <w:rsid w:val="000D4117"/>
    <w:pPr>
      <w:spacing w:line="320" w:lineRule="atLeast"/>
    </w:pPr>
    <w:rPr>
      <w:rFonts w:asciiTheme="minorHAnsi" w:hAnsiTheme="minorHAnsi" w:cs="Arial"/>
    </w:rPr>
  </w:style>
  <w:style w:type="paragraph" w:customStyle="1" w:styleId="IQB-Anweisungenberschrift">
    <w:name w:val="IQB-Anweisungen Überschrift"/>
    <w:basedOn w:val="Standard"/>
    <w:qFormat/>
    <w:rsid w:val="002F756E"/>
    <w:pPr>
      <w:suppressLineNumbers/>
      <w:spacing w:before="360" w:line="240" w:lineRule="atLeast"/>
    </w:pPr>
    <w:rPr>
      <w:rFonts w:ascii="Arial" w:hAnsi="Arial" w:cs="Arial"/>
      <w:b/>
      <w:noProof/>
      <w:lang w:val="fr-FR"/>
    </w:rPr>
  </w:style>
  <w:style w:type="paragraph" w:customStyle="1" w:styleId="IQB-AnweisungenberschriftBeispiel">
    <w:name w:val="IQB-Anweisungen Überschrift Beispiel"/>
    <w:basedOn w:val="IQBFlietext"/>
    <w:qFormat/>
    <w:rsid w:val="008A2154"/>
    <w:pPr>
      <w:keepNext/>
      <w:tabs>
        <w:tab w:val="left" w:pos="227"/>
      </w:tabs>
      <w:spacing w:line="120" w:lineRule="atLeast"/>
    </w:pPr>
    <w:rPr>
      <w:rFonts w:asciiTheme="minorHAnsi" w:hAnsiTheme="minorHAnsi" w:cs="Arial"/>
      <w:b/>
      <w:lang w:val="fr-FR"/>
    </w:rPr>
  </w:style>
  <w:style w:type="paragraph" w:customStyle="1" w:styleId="IQB-AnweisungenGrafik">
    <w:name w:val="IQB-Anweisungen Grafik"/>
    <w:basedOn w:val="IQBFlietext"/>
    <w:qFormat/>
    <w:rsid w:val="00083727"/>
    <w:rPr>
      <w:rFonts w:cs="Arial"/>
      <w:b/>
      <w:noProof/>
    </w:rPr>
  </w:style>
  <w:style w:type="paragraph" w:customStyle="1" w:styleId="FormatvorlageDefault13Pt">
    <w:name w:val="Formatvorlage Default + 13 Pt."/>
    <w:basedOn w:val="Default"/>
    <w:rsid w:val="000D4117"/>
    <w:rPr>
      <w:rFonts w:asciiTheme="minorHAnsi" w:hAnsiTheme="minorHAnsi"/>
      <w:sz w:val="26"/>
    </w:rPr>
  </w:style>
  <w:style w:type="paragraph" w:customStyle="1" w:styleId="IQB-Pilotierungsabfragetext">
    <w:name w:val="IQB-Pilotierungsabfragetext"/>
    <w:basedOn w:val="Default"/>
    <w:qFormat/>
    <w:rsid w:val="00FF0B54"/>
    <w:pPr>
      <w:tabs>
        <w:tab w:val="left" w:pos="3572"/>
        <w:tab w:val="left" w:pos="3969"/>
        <w:tab w:val="left" w:pos="5557"/>
        <w:tab w:val="left" w:pos="6124"/>
      </w:tabs>
      <w:spacing w:line="360" w:lineRule="auto"/>
    </w:pPr>
    <w:rPr>
      <w:rFonts w:asciiTheme="minorHAnsi" w:hAnsiTheme="minorHAnsi"/>
      <w:sz w:val="26"/>
      <w:szCs w:val="26"/>
    </w:rPr>
  </w:style>
  <w:style w:type="paragraph" w:styleId="Textkrper">
    <w:name w:val="Body Text"/>
    <w:basedOn w:val="Standard"/>
    <w:link w:val="TextkrperZchn"/>
    <w:rsid w:val="0004417D"/>
    <w:pPr>
      <w:spacing w:after="120"/>
    </w:pPr>
  </w:style>
  <w:style w:type="character" w:customStyle="1" w:styleId="TextkrperZchn">
    <w:name w:val="Textkörper Zchn"/>
    <w:basedOn w:val="Absatz-Standardschriftart"/>
    <w:link w:val="Textkrper"/>
    <w:rsid w:val="0004417D"/>
    <w:rPr>
      <w:sz w:val="24"/>
      <w:szCs w:val="24"/>
    </w:rPr>
  </w:style>
  <w:style w:type="paragraph" w:customStyle="1" w:styleId="FormatvorlageIQB-PilotierungsabfragetextDPCLAYOUT20Pt">
    <w:name w:val="Formatvorlage IQB-Pilotierungsabfragetext + DPC LAYOUT 20 Pt."/>
    <w:basedOn w:val="IQBFlietext"/>
    <w:rsid w:val="00790FB0"/>
    <w:rPr>
      <w:rFonts w:ascii="DPC LAYOUT" w:hAnsi="DPC LAYOUT"/>
      <w:sz w:val="40"/>
    </w:rPr>
  </w:style>
  <w:style w:type="character" w:customStyle="1" w:styleId="IQBFlietextChar">
    <w:name w:val="IQB_Fließtext Char"/>
    <w:link w:val="IQBFlietext"/>
    <w:rsid w:val="003F7333"/>
    <w:rPr>
      <w:rFonts w:ascii="Arial" w:hAnsi="Arial"/>
      <w:sz w:val="24"/>
      <w:szCs w:val="24"/>
    </w:rPr>
  </w:style>
  <w:style w:type="paragraph" w:customStyle="1" w:styleId="IQBInstruktionen">
    <w:name w:val="IQB_Instruktionen"/>
    <w:basedOn w:val="IQBFlietext"/>
    <w:next w:val="IQBFlietext"/>
    <w:rsid w:val="003F7333"/>
    <w:rPr>
      <w:b/>
      <w:i/>
    </w:rPr>
  </w:style>
  <w:style w:type="paragraph" w:customStyle="1" w:styleId="IQBUnterberschrift">
    <w:name w:val="IQB_Unterüberschrift"/>
    <w:basedOn w:val="Standard"/>
    <w:next w:val="IQBFlietext"/>
    <w:rsid w:val="003F7333"/>
    <w:pPr>
      <w:keepNext/>
      <w:keepLines/>
      <w:suppressLineNumbers/>
      <w:suppressAutoHyphens/>
      <w:spacing w:before="120"/>
      <w:jc w:val="center"/>
    </w:pPr>
    <w:rPr>
      <w:rFonts w:ascii="Arial" w:hAnsi="Arial"/>
      <w:b/>
      <w:szCs w:val="72"/>
    </w:rPr>
  </w:style>
  <w:style w:type="paragraph" w:customStyle="1" w:styleId="IQBTabJaNein1">
    <w:name w:val="IQB_TabJaNein1"/>
    <w:basedOn w:val="IQBFlietext"/>
    <w:link w:val="IQBTabJaNein1Zchn"/>
    <w:rsid w:val="003F7333"/>
    <w:pPr>
      <w:keepNext/>
      <w:keepLines/>
      <w:spacing w:after="120"/>
      <w:jc w:val="center"/>
    </w:pPr>
    <w:rPr>
      <w:rFonts w:cs="Arial"/>
      <w:b/>
      <w:szCs w:val="28"/>
    </w:rPr>
  </w:style>
  <w:style w:type="paragraph" w:customStyle="1" w:styleId="IQBTabKstchen">
    <w:name w:val="IQB_TabKästchen"/>
    <w:basedOn w:val="IQBFlietext"/>
    <w:rsid w:val="003F7333"/>
    <w:pPr>
      <w:numPr>
        <w:numId w:val="3"/>
      </w:numPr>
      <w:tabs>
        <w:tab w:val="clear" w:pos="609"/>
        <w:tab w:val="num" w:pos="360"/>
      </w:tabs>
      <w:spacing w:after="120" w:line="360" w:lineRule="exact"/>
      <w:ind w:left="0" w:firstLine="0"/>
      <w:jc w:val="center"/>
    </w:pPr>
  </w:style>
  <w:style w:type="character" w:customStyle="1" w:styleId="IQBTabJaNein1Zchn">
    <w:name w:val="IQB_TabJaNein1 Zchn"/>
    <w:link w:val="IQBTabJaNein1"/>
    <w:rsid w:val="003F7333"/>
    <w:rPr>
      <w:rFonts w:ascii="Arial" w:hAnsi="Arial" w:cs="Arial"/>
      <w:b/>
      <w:sz w:val="24"/>
      <w:szCs w:val="28"/>
    </w:rPr>
  </w:style>
  <w:style w:type="paragraph" w:customStyle="1" w:styleId="Flietext">
    <w:name w:val="Fließtext"/>
    <w:basedOn w:val="Standard"/>
    <w:link w:val="FlietextZchn"/>
    <w:rsid w:val="0053290E"/>
    <w:pPr>
      <w:spacing w:after="120"/>
    </w:pPr>
    <w:rPr>
      <w:rFonts w:ascii="Arial" w:hAnsi="Arial"/>
      <w:sz w:val="22"/>
    </w:rPr>
  </w:style>
  <w:style w:type="paragraph" w:customStyle="1" w:styleId="Aufzhlung">
    <w:name w:val="Aufzählung"/>
    <w:basedOn w:val="Standard"/>
    <w:rsid w:val="0053290E"/>
    <w:pPr>
      <w:numPr>
        <w:numId w:val="4"/>
      </w:numPr>
      <w:spacing w:before="50"/>
    </w:pPr>
    <w:rPr>
      <w:rFonts w:ascii="Arial" w:hAnsi="Arial"/>
      <w:sz w:val="22"/>
    </w:rPr>
  </w:style>
  <w:style w:type="paragraph" w:customStyle="1" w:styleId="IQB-Blocktitel">
    <w:name w:val="IQB-Blocktitel"/>
    <w:basedOn w:val="berschrift1"/>
    <w:next w:val="IQB-Aufgabentitel"/>
    <w:link w:val="IQB-BlocktitelZchn"/>
    <w:qFormat/>
    <w:rsid w:val="00685869"/>
    <w:pPr>
      <w:pageBreakBefore/>
      <w:spacing w:before="0"/>
    </w:pPr>
    <w:rPr>
      <w:rFonts w:ascii="Arial" w:hAnsi="Arial" w:cs="Arial"/>
      <w:sz w:val="36"/>
      <w:szCs w:val="36"/>
    </w:rPr>
  </w:style>
  <w:style w:type="character" w:customStyle="1" w:styleId="IQB-BlocktitelZchn">
    <w:name w:val="IQB-Blocktitel Zchn"/>
    <w:basedOn w:val="berschrift1Zchn"/>
    <w:link w:val="IQB-Blocktitel"/>
    <w:rsid w:val="00685869"/>
    <w:rPr>
      <w:rFonts w:ascii="Arial" w:eastAsiaTheme="majorEastAsia" w:hAnsi="Arial" w:cs="Arial"/>
      <w:b/>
      <w:bCs/>
      <w:color w:val="365F91" w:themeColor="accent1" w:themeShade="BF"/>
      <w:sz w:val="36"/>
      <w:szCs w:val="36"/>
    </w:rPr>
  </w:style>
  <w:style w:type="character" w:customStyle="1" w:styleId="FlietextZchn">
    <w:name w:val="Fließtext Zchn"/>
    <w:link w:val="Flietext"/>
    <w:rsid w:val="00694A63"/>
    <w:rPr>
      <w:rFonts w:ascii="Arial" w:hAnsi="Arial"/>
      <w:sz w:val="22"/>
      <w:szCs w:val="24"/>
    </w:rPr>
  </w:style>
  <w:style w:type="paragraph" w:styleId="Listenabsatz">
    <w:name w:val="List Paragraph"/>
    <w:basedOn w:val="Standard"/>
    <w:uiPriority w:val="34"/>
    <w:qFormat/>
    <w:rsid w:val="00694A63"/>
    <w:pPr>
      <w:ind w:left="720"/>
      <w:contextualSpacing/>
    </w:pPr>
    <w:rPr>
      <w:rFonts w:ascii="Arial" w:hAnsi="Arial"/>
      <w:sz w:val="18"/>
    </w:rPr>
  </w:style>
  <w:style w:type="paragraph" w:customStyle="1" w:styleId="Listenabsatz1">
    <w:name w:val="Listenabsatz1"/>
    <w:basedOn w:val="Standard"/>
    <w:rsid w:val="00694A63"/>
    <w:pPr>
      <w:suppressAutoHyphens/>
      <w:ind w:left="720"/>
    </w:pPr>
    <w:rPr>
      <w:rFonts w:ascii="Arial" w:hAnsi="Arial"/>
      <w:kern w:val="1"/>
      <w:sz w:val="18"/>
      <w:lang w:eastAsia="ar-SA"/>
    </w:rPr>
  </w:style>
  <w:style w:type="paragraph" w:customStyle="1" w:styleId="Listenabsatz2">
    <w:name w:val="Listenabsatz2"/>
    <w:basedOn w:val="Standard"/>
    <w:rsid w:val="00220FFD"/>
    <w:pPr>
      <w:ind w:left="720"/>
      <w:contextualSpacing/>
    </w:pPr>
    <w:rPr>
      <w:rFonts w:ascii="Arial" w:hAnsi="Arial"/>
      <w:sz w:val="18"/>
    </w:rPr>
  </w:style>
  <w:style w:type="paragraph" w:styleId="Beschriftung">
    <w:name w:val="caption"/>
    <w:basedOn w:val="Standard"/>
    <w:next w:val="Standard"/>
    <w:uiPriority w:val="35"/>
    <w:qFormat/>
    <w:rsid w:val="00C1611A"/>
    <w:rPr>
      <w:rFonts w:ascii="Arial" w:hAnsi="Arial"/>
      <w:b/>
      <w:bCs/>
      <w:sz w:val="20"/>
      <w:szCs w:val="20"/>
    </w:rPr>
  </w:style>
  <w:style w:type="paragraph" w:customStyle="1" w:styleId="FormatvorlageFlietextBlockLinks0cmHngend15cm">
    <w:name w:val="Formatvorlage Fließtext + Block Links:  0 cm Hängend:  15 cm"/>
    <w:basedOn w:val="Flietext"/>
    <w:rsid w:val="00DD3C5F"/>
    <w:pPr>
      <w:ind w:left="851" w:hanging="851"/>
    </w:pPr>
    <w:rPr>
      <w:szCs w:val="20"/>
    </w:rPr>
  </w:style>
  <w:style w:type="character" w:customStyle="1" w:styleId="berschrift5Zchn">
    <w:name w:val="Überschrift 5 Zchn"/>
    <w:basedOn w:val="Absatz-Standardschriftart"/>
    <w:link w:val="berschrift5"/>
    <w:semiHidden/>
    <w:rsid w:val="00C77D05"/>
    <w:rPr>
      <w:rFonts w:asciiTheme="majorHAnsi" w:eastAsiaTheme="majorEastAsia" w:hAnsiTheme="majorHAnsi" w:cstheme="majorBidi"/>
      <w:color w:val="365F91" w:themeColor="accent1" w:themeShade="BF"/>
      <w:sz w:val="24"/>
      <w:szCs w:val="24"/>
    </w:rPr>
  </w:style>
  <w:style w:type="character" w:customStyle="1" w:styleId="IQB-AnweisungenTextZchn">
    <w:name w:val="IQB-Anweisungen Text Zchn"/>
    <w:link w:val="IQB-AnweisungenText"/>
    <w:rsid w:val="00AD2D34"/>
    <w:rPr>
      <w:rFonts w:asciiTheme="minorHAnsi" w:hAnsiTheme="minorHAnsi" w:cs="Arial"/>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eader" Target="head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3.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186029C-A963-4BAE-9E74-4F2E9861BA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499</Words>
  <Characters>3532</Characters>
  <Application>Microsoft Office Word</Application>
  <DocSecurity>0</DocSecurity>
  <Lines>92</Lines>
  <Paragraphs>46</Paragraphs>
  <ScaleCrop>false</ScaleCrop>
  <HeadingPairs>
    <vt:vector size="2" baseType="variant">
      <vt:variant>
        <vt:lpstr>Titel</vt:lpstr>
      </vt:variant>
      <vt:variant>
        <vt:i4>1</vt:i4>
      </vt:variant>
    </vt:vector>
  </HeadingPairs>
  <TitlesOfParts>
    <vt:vector size="1" baseType="lpstr">
      <vt:lpstr>IQB-ItemDB: Aufgaben binden</vt:lpstr>
    </vt:vector>
  </TitlesOfParts>
  <Company>HU IQB</Company>
  <LinksUpToDate>false</LinksUpToDate>
  <CharactersWithSpaces>3985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IQB-ItemDB: Aufgaben binden</dc:title>
  <dc:creator>IQB-ItemDB: Aufgaben binden</dc:creator>
  <cp:lastModifiedBy>Stefanie Krüger</cp:lastModifiedBy>
  <cp:revision>2</cp:revision>
  <cp:lastPrinted>2012-12-11T10:05:00Z</cp:lastPrinted>
  <dcterms:created xsi:type="dcterms:W3CDTF">2025-07-24T07:37:00Z</dcterms:created>
  <dcterms:modified xsi:type="dcterms:W3CDTF">2025-07-24T07:37:00Z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og">
    <vt:lpwstr>Erzeugt mit iqb.itemdb.common.TasksToDocx, IQB-ItemDBCommon, Version=1.3.0.0, Culture=neutral, PublicKeyToken=null; Konfiguration: Ma1 online DidKomms Hauptdurchgang VERA; perskeea; 26.04.2024</vt:lpwstr>
  </property>
</Properties>
</file>